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B9E1B" w14:textId="662E3734" w:rsidR="00652D0B" w:rsidRPr="00D35D2C" w:rsidRDefault="00CB36A7" w:rsidP="00652D0B">
      <w:pPr>
        <w:pStyle w:val="CRCoverPage"/>
        <w:tabs>
          <w:tab w:val="left" w:pos="1980"/>
        </w:tabs>
        <w:spacing w:after="0" w:line="276" w:lineRule="auto"/>
        <w:jc w:val="both"/>
        <w:rPr>
          <w:rFonts w:eastAsiaTheme="minorHAnsi" w:cs="Arial"/>
          <w:b/>
          <w:bCs/>
          <w:sz w:val="30"/>
          <w:szCs w:val="30"/>
          <w:lang w:val="en-US"/>
        </w:rPr>
      </w:pPr>
      <w:r w:rsidRPr="00CB36A7">
        <w:rPr>
          <w:rFonts w:eastAsiaTheme="minorHAnsi" w:cs="Arial"/>
          <w:b/>
          <w:bCs/>
          <w:sz w:val="30"/>
          <w:szCs w:val="30"/>
          <w:lang w:val="en-US"/>
        </w:rPr>
        <w:t>3GPP TSG RAN Meeting #101</w:t>
      </w:r>
      <w:r w:rsidR="00652D0B" w:rsidRPr="00D35D2C">
        <w:rPr>
          <w:rFonts w:eastAsiaTheme="minorHAnsi" w:cs="Arial"/>
          <w:b/>
          <w:bCs/>
          <w:sz w:val="30"/>
          <w:szCs w:val="30"/>
          <w:lang w:val="en-US"/>
        </w:rPr>
        <w:tab/>
      </w:r>
      <w:r w:rsidR="00652D0B" w:rsidRPr="00D35D2C">
        <w:rPr>
          <w:rFonts w:eastAsiaTheme="minorHAnsi" w:cs="Arial"/>
          <w:b/>
          <w:bCs/>
          <w:sz w:val="30"/>
          <w:szCs w:val="30"/>
          <w:lang w:val="en-US"/>
        </w:rPr>
        <w:tab/>
        <w:t xml:space="preserve">                             </w:t>
      </w:r>
      <w:r w:rsidR="003D4D1E">
        <w:rPr>
          <w:rFonts w:eastAsiaTheme="minorHAnsi" w:cs="Arial"/>
          <w:b/>
          <w:bCs/>
          <w:sz w:val="30"/>
          <w:szCs w:val="30"/>
          <w:lang w:val="en-US"/>
        </w:rPr>
        <w:t xml:space="preserve">    </w:t>
      </w:r>
      <w:r w:rsidR="00175736" w:rsidRPr="00175736">
        <w:rPr>
          <w:rFonts w:eastAsiaTheme="minorHAnsi" w:cs="Arial"/>
          <w:b/>
          <w:bCs/>
          <w:sz w:val="30"/>
          <w:szCs w:val="30"/>
          <w:lang w:val="en-US"/>
        </w:rPr>
        <w:t>R</w:t>
      </w:r>
      <w:r w:rsidR="00A37B00">
        <w:rPr>
          <w:rFonts w:eastAsiaTheme="minorHAnsi" w:cs="Arial"/>
          <w:b/>
          <w:bCs/>
          <w:sz w:val="30"/>
          <w:szCs w:val="30"/>
          <w:lang w:val="en-US"/>
        </w:rPr>
        <w:t>P</w:t>
      </w:r>
      <w:r w:rsidR="00175736" w:rsidRPr="00175736">
        <w:rPr>
          <w:rFonts w:eastAsiaTheme="minorHAnsi" w:cs="Arial"/>
          <w:b/>
          <w:bCs/>
          <w:sz w:val="30"/>
          <w:szCs w:val="30"/>
          <w:lang w:val="en-US"/>
        </w:rPr>
        <w:t>-</w:t>
      </w:r>
      <w:r w:rsidR="003D4D1E" w:rsidRPr="00175736">
        <w:rPr>
          <w:rFonts w:eastAsiaTheme="minorHAnsi" w:cs="Arial"/>
          <w:b/>
          <w:bCs/>
          <w:sz w:val="30"/>
          <w:szCs w:val="30"/>
          <w:lang w:val="en-US"/>
        </w:rPr>
        <w:t>23</w:t>
      </w:r>
      <w:r w:rsidR="003D4D1E">
        <w:rPr>
          <w:rFonts w:eastAsiaTheme="minorHAnsi" w:cs="Arial"/>
          <w:b/>
          <w:bCs/>
          <w:sz w:val="30"/>
          <w:szCs w:val="30"/>
          <w:lang w:val="en-US"/>
        </w:rPr>
        <w:t>1982</w:t>
      </w:r>
    </w:p>
    <w:p w14:paraId="125B8C17" w14:textId="77777777" w:rsidR="00CB36A7" w:rsidRPr="00CB36A7" w:rsidRDefault="00CB36A7" w:rsidP="00CB36A7">
      <w:pPr>
        <w:pStyle w:val="3GPPHeader"/>
        <w:rPr>
          <w:rFonts w:eastAsia="SimSun"/>
          <w:noProof/>
          <w:sz w:val="28"/>
          <w:szCs w:val="22"/>
          <w:lang w:eastAsia="en-US"/>
        </w:rPr>
      </w:pPr>
      <w:r w:rsidRPr="00CB36A7">
        <w:rPr>
          <w:rFonts w:eastAsia="SimSun"/>
          <w:noProof/>
          <w:sz w:val="28"/>
          <w:szCs w:val="22"/>
          <w:lang w:eastAsia="en-US"/>
        </w:rPr>
        <w:t>Bangalore, India, September 11-15, 2023</w:t>
      </w:r>
    </w:p>
    <w:p w14:paraId="59B04F05" w14:textId="35A3D8FC" w:rsidR="003346F0" w:rsidRPr="00981308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en-US" w:eastAsia="ja-JP"/>
        </w:rPr>
      </w:pPr>
      <w:r w:rsidRPr="00981308">
        <w:rPr>
          <w:rFonts w:ascii="Times New Roman" w:hAnsi="Times New Roman"/>
          <w:b/>
          <w:bCs/>
          <w:sz w:val="24"/>
          <w:szCs w:val="24"/>
          <w:lang w:val="en-US"/>
        </w:rPr>
        <w:t>Agenda Item:</w:t>
      </w:r>
      <w:r w:rsidRPr="00981308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="003D4D1E">
        <w:rPr>
          <w:rFonts w:ascii="Times New Roman" w:hAnsi="Times New Roman"/>
          <w:b/>
          <w:bCs/>
          <w:sz w:val="24"/>
          <w:szCs w:val="24"/>
          <w:lang w:val="en-US"/>
        </w:rPr>
        <w:t>8A.2.1</w:t>
      </w:r>
      <w:r w:rsidR="00F7675C" w:rsidRPr="00981308">
        <w:rPr>
          <w:rFonts w:ascii="Times New Roman" w:hAnsi="Times New Roman"/>
          <w:b/>
          <w:bCs/>
          <w:sz w:val="24"/>
          <w:szCs w:val="24"/>
          <w:lang w:val="en-US"/>
        </w:rPr>
        <w:tab/>
      </w:r>
    </w:p>
    <w:p w14:paraId="5BD454BF" w14:textId="2680B974" w:rsidR="003346F0" w:rsidRPr="00981308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  <w:sz w:val="24"/>
          <w:szCs w:val="24"/>
        </w:rPr>
      </w:pPr>
      <w:r w:rsidRPr="00981308">
        <w:rPr>
          <w:rFonts w:cs="Times New Roman"/>
          <w:b/>
          <w:bCs/>
          <w:sz w:val="24"/>
          <w:szCs w:val="24"/>
        </w:rPr>
        <w:t>Source:</w:t>
      </w:r>
      <w:r w:rsidRPr="00981308">
        <w:rPr>
          <w:rFonts w:cs="Times New Roman"/>
          <w:b/>
          <w:bCs/>
          <w:sz w:val="24"/>
          <w:szCs w:val="24"/>
        </w:rPr>
        <w:tab/>
        <w:t>InterDigital</w:t>
      </w:r>
      <w:r w:rsidR="00CC4813" w:rsidRPr="00981308">
        <w:rPr>
          <w:rFonts w:cs="Times New Roman"/>
          <w:b/>
          <w:bCs/>
          <w:sz w:val="24"/>
          <w:szCs w:val="24"/>
        </w:rPr>
        <w:t>, Inc</w:t>
      </w:r>
      <w:r w:rsidR="008F3313" w:rsidRPr="00981308">
        <w:rPr>
          <w:rFonts w:cs="Times New Roman"/>
          <w:b/>
          <w:bCs/>
          <w:sz w:val="24"/>
          <w:szCs w:val="24"/>
        </w:rPr>
        <w:t>.</w:t>
      </w:r>
    </w:p>
    <w:p w14:paraId="7BC40CBC" w14:textId="71265457" w:rsidR="003346F0" w:rsidRPr="00981308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sz w:val="24"/>
          <w:szCs w:val="24"/>
          <w:lang w:val="en-GB"/>
        </w:rPr>
      </w:pPr>
      <w:r w:rsidRPr="00981308">
        <w:rPr>
          <w:rFonts w:cs="Times New Roman"/>
          <w:b/>
          <w:bCs/>
          <w:sz w:val="24"/>
          <w:szCs w:val="24"/>
        </w:rPr>
        <w:t>Title:</w:t>
      </w:r>
      <w:r w:rsidRPr="00981308">
        <w:rPr>
          <w:rFonts w:cs="Times New Roman"/>
          <w:b/>
          <w:bCs/>
          <w:sz w:val="24"/>
          <w:szCs w:val="24"/>
        </w:rPr>
        <w:tab/>
      </w:r>
      <w:bookmarkStart w:id="0" w:name="_Hlk118196404"/>
      <w:r w:rsidR="006B0A96">
        <w:rPr>
          <w:rFonts w:cs="Times New Roman"/>
          <w:b/>
          <w:bCs/>
          <w:sz w:val="24"/>
          <w:szCs w:val="24"/>
        </w:rPr>
        <w:t>Scope of AI/ML for Air Interface in Rel-19</w:t>
      </w:r>
    </w:p>
    <w:bookmarkEnd w:id="0"/>
    <w:p w14:paraId="2B2970F9" w14:textId="77777777" w:rsidR="003346F0" w:rsidRPr="00981308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sz w:val="24"/>
          <w:szCs w:val="24"/>
        </w:rPr>
      </w:pPr>
      <w:r w:rsidRPr="00981308">
        <w:rPr>
          <w:rFonts w:cs="Times New Roman"/>
          <w:b/>
          <w:bCs/>
          <w:sz w:val="24"/>
          <w:szCs w:val="24"/>
        </w:rPr>
        <w:t>Document for:</w:t>
      </w:r>
      <w:r w:rsidRPr="00981308">
        <w:rPr>
          <w:rFonts w:cs="Times New Roman"/>
          <w:b/>
          <w:bCs/>
          <w:sz w:val="24"/>
          <w:szCs w:val="24"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1" w:name="_Ref513464071"/>
      <w:r w:rsidRPr="00146444">
        <w:t>Introduction</w:t>
      </w:r>
      <w:bookmarkEnd w:id="1"/>
    </w:p>
    <w:p w14:paraId="28605AEE" w14:textId="00DDF293" w:rsidR="001B75F3" w:rsidRDefault="00D94ED7" w:rsidP="001027E4">
      <w:r w:rsidRPr="0026215F">
        <w:t xml:space="preserve">During RAN#94e, a </w:t>
      </w:r>
      <w:r w:rsidR="00397F97" w:rsidRPr="0026215F">
        <w:t xml:space="preserve">Study on Artificial Intelligence (AI)/Machine learning (ML) for NR air interface [1] </w:t>
      </w:r>
      <w:r w:rsidRPr="0026215F">
        <w:t xml:space="preserve">was approved. </w:t>
      </w:r>
      <w:r w:rsidR="001B75F3">
        <w:t xml:space="preserve">The main objective is to study the 3GPP framework for AI/ML applied to air interface including </w:t>
      </w:r>
      <w:r w:rsidR="00870D8A">
        <w:t xml:space="preserve">common terminology for AI/ML related functions/procedures, </w:t>
      </w:r>
      <w:r w:rsidR="001B75F3">
        <w:t xml:space="preserve">defining different stages of AI/ML algorithms, various levels of collaboration between UE and gNB, characterizing lifecycle management of AI/ML model, </w:t>
      </w:r>
      <w:r w:rsidR="00400B84">
        <w:t>d</w:t>
      </w:r>
      <w:r w:rsidR="001B75F3">
        <w:t xml:space="preserve">atasets </w:t>
      </w:r>
      <w:r w:rsidR="00870D8A">
        <w:t xml:space="preserve">for training/validation/testing/inference, etc. Additional objectives include evaluation of performance benefits of AI/ML for few representative use cases and assessment of potential specification impact for RAN1 and RAN2. </w:t>
      </w:r>
      <w:proofErr w:type="gramStart"/>
      <w:r w:rsidR="00870D8A">
        <w:t>Finally</w:t>
      </w:r>
      <w:proofErr w:type="gramEnd"/>
      <w:r w:rsidR="00870D8A">
        <w:t xml:space="preserve"> and most importantly, </w:t>
      </w:r>
      <w:r w:rsidR="004F4547">
        <w:t xml:space="preserve">the </w:t>
      </w:r>
      <w:r w:rsidR="00870D8A">
        <w:t xml:space="preserve">SI includes </w:t>
      </w:r>
      <w:r w:rsidR="004F4547">
        <w:t xml:space="preserve">objectives </w:t>
      </w:r>
      <w:r w:rsidR="00047310">
        <w:t xml:space="preserve">that </w:t>
      </w:r>
      <w:r w:rsidR="00544EF6">
        <w:t xml:space="preserve">fall under </w:t>
      </w:r>
      <w:r w:rsidR="004F4547">
        <w:t xml:space="preserve">RAN4 scope including the </w:t>
      </w:r>
      <w:r w:rsidR="00870D8A">
        <w:t>study of interoperability and testability aspects</w:t>
      </w:r>
      <w:r w:rsidR="004F4547">
        <w:t xml:space="preserve">, </w:t>
      </w:r>
      <w:r w:rsidR="00870D8A">
        <w:t xml:space="preserve">minimum performance requirements, implication of AI/ML processing capabilities etc. </w:t>
      </w:r>
    </w:p>
    <w:p w14:paraId="5643ED36" w14:textId="22388DC4" w:rsidR="00393013" w:rsidRDefault="002103F3" w:rsidP="0093078A">
      <w:pPr>
        <w:spacing w:before="240"/>
      </w:pPr>
      <w:r>
        <w:t>In this contribution</w:t>
      </w:r>
      <w:r w:rsidR="008B41B2">
        <w:t>,</w:t>
      </w:r>
      <w:r w:rsidR="00071459">
        <w:t xml:space="preserve"> we provide our views on</w:t>
      </w:r>
      <w:r w:rsidR="004E2F8A">
        <w:t xml:space="preserve"> </w:t>
      </w:r>
      <w:proofErr w:type="gramStart"/>
      <w:r w:rsidR="004E2F8A">
        <w:t>current status</w:t>
      </w:r>
      <w:proofErr w:type="gramEnd"/>
      <w:r w:rsidR="004E2F8A">
        <w:t xml:space="preserve"> of</w:t>
      </w:r>
      <w:r w:rsidR="00676862">
        <w:t xml:space="preserve"> </w:t>
      </w:r>
      <w:r w:rsidR="004F2825">
        <w:t xml:space="preserve">R18 SI and potential </w:t>
      </w:r>
      <w:r w:rsidR="00C5712B">
        <w:t xml:space="preserve">scope for NR </w:t>
      </w:r>
      <w:r w:rsidR="001C23BE">
        <w:t>AI/ML</w:t>
      </w:r>
      <w:r w:rsidR="00C5712B">
        <w:t xml:space="preserve"> in R19</w:t>
      </w:r>
      <w:r w:rsidR="00676862">
        <w:t>.</w:t>
      </w:r>
      <w:r w:rsidR="00D95765">
        <w:t xml:space="preserve"> </w:t>
      </w:r>
    </w:p>
    <w:p w14:paraId="3B785ADD" w14:textId="5E0D9D81" w:rsidR="00CC4D78" w:rsidRDefault="00114208" w:rsidP="00C010D0">
      <w:pPr>
        <w:pStyle w:val="Heading1"/>
        <w:spacing w:after="0"/>
        <w:rPr>
          <w:szCs w:val="32"/>
        </w:rPr>
      </w:pPr>
      <w:r>
        <w:rPr>
          <w:szCs w:val="32"/>
        </w:rPr>
        <w:t>Discussion</w:t>
      </w:r>
    </w:p>
    <w:p w14:paraId="0A0793DD" w14:textId="58563C58" w:rsidR="00BD3158" w:rsidRDefault="004E2F8A" w:rsidP="004E2F8A">
      <w:pPr>
        <w:pStyle w:val="Heading2"/>
      </w:pPr>
      <w:proofErr w:type="gramStart"/>
      <w:r>
        <w:t>Current status</w:t>
      </w:r>
      <w:proofErr w:type="gramEnd"/>
      <w:r>
        <w:t xml:space="preserve"> of </w:t>
      </w:r>
      <w:r w:rsidR="005E2614">
        <w:t>R18</w:t>
      </w:r>
      <w:r>
        <w:t xml:space="preserve"> AI/ML</w:t>
      </w:r>
      <w:r w:rsidR="005E2614">
        <w:t xml:space="preserve"> SI</w:t>
      </w:r>
    </w:p>
    <w:p w14:paraId="18956768" w14:textId="7830816B" w:rsidR="00175A76" w:rsidRDefault="00D84BF6" w:rsidP="00400B84">
      <w:pPr>
        <w:spacing w:before="240" w:line="276" w:lineRule="auto"/>
      </w:pPr>
      <w:r w:rsidRPr="000760AC">
        <w:t xml:space="preserve">The study item </w:t>
      </w:r>
      <w:r w:rsidR="000B0F07" w:rsidRPr="000760AC">
        <w:t>of AI</w:t>
      </w:r>
      <w:r w:rsidR="00400B84">
        <w:t>/</w:t>
      </w:r>
      <w:r w:rsidR="000B0F07" w:rsidRPr="000760AC">
        <w:t xml:space="preserve">ML </w:t>
      </w:r>
      <w:r w:rsidR="000B0F07">
        <w:t>in</w:t>
      </w:r>
      <w:r w:rsidR="000B0F07" w:rsidRPr="000760AC">
        <w:t xml:space="preserve"> PHY </w:t>
      </w:r>
      <w:r w:rsidRPr="000760AC">
        <w:t xml:space="preserve">aims to identify common and specific characteristics of AI/ML models and terminology, if and how 3GPP should address standardization of AI/ML framework. For this </w:t>
      </w:r>
      <w:proofErr w:type="gramStart"/>
      <w:r w:rsidRPr="000760AC">
        <w:t>purpose</w:t>
      </w:r>
      <w:proofErr w:type="gramEnd"/>
      <w:r w:rsidRPr="000760AC">
        <w:t xml:space="preserve"> few representative use cases were identified, evaluation methodology was defined and initial simulation results were presented by companies.</w:t>
      </w:r>
      <w:r w:rsidR="000760AC" w:rsidRPr="000760AC">
        <w:t xml:space="preserve"> </w:t>
      </w:r>
      <w:r w:rsidR="004F0A69" w:rsidRPr="000760AC">
        <w:t xml:space="preserve">During </w:t>
      </w:r>
      <w:r w:rsidR="000760AC" w:rsidRPr="000760AC">
        <w:t xml:space="preserve">the </w:t>
      </w:r>
      <w:r w:rsidR="004F0A69" w:rsidRPr="000760AC">
        <w:t>SI</w:t>
      </w:r>
      <w:r w:rsidR="004E2F8A">
        <w:t>,</w:t>
      </w:r>
      <w:r w:rsidR="004F0A69" w:rsidRPr="000760AC">
        <w:t xml:space="preserve"> lot</w:t>
      </w:r>
      <w:r w:rsidR="004E2F8A">
        <w:t>s</w:t>
      </w:r>
      <w:r w:rsidR="004F0A69" w:rsidRPr="000760AC">
        <w:t xml:space="preserve"> of TUs w</w:t>
      </w:r>
      <w:r w:rsidR="00400B84">
        <w:t>ere</w:t>
      </w:r>
      <w:r w:rsidR="004F0A69" w:rsidRPr="000760AC">
        <w:t xml:space="preserve"> spent on achieving common understanding among companies regarding terminology, evaluation methodology, life cycle management etc. </w:t>
      </w:r>
      <w:r w:rsidR="00423D0F" w:rsidRPr="000760AC">
        <w:t xml:space="preserve">While </w:t>
      </w:r>
      <w:r w:rsidR="005A69A6" w:rsidRPr="000760AC">
        <w:t>significant progress was made</w:t>
      </w:r>
      <w:r w:rsidR="00175A76">
        <w:t xml:space="preserve">, </w:t>
      </w:r>
      <w:r w:rsidR="00CB223D">
        <w:t>few</w:t>
      </w:r>
      <w:r w:rsidR="00175A76">
        <w:t xml:space="preserve"> issues </w:t>
      </w:r>
      <w:proofErr w:type="gramStart"/>
      <w:r w:rsidR="00175A76">
        <w:t>still remain</w:t>
      </w:r>
      <w:proofErr w:type="gramEnd"/>
      <w:r w:rsidR="00175A76">
        <w:t xml:space="preserve">. </w:t>
      </w:r>
      <w:r w:rsidR="00175A76" w:rsidRPr="00175A76">
        <w:t>According to status report</w:t>
      </w:r>
      <w:r w:rsidR="00E56974">
        <w:t xml:space="preserve"> </w:t>
      </w:r>
      <w:r w:rsidR="00E56974" w:rsidRPr="00E56974">
        <w:t>[2</w:t>
      </w:r>
      <w:proofErr w:type="gramStart"/>
      <w:r w:rsidR="00E56974" w:rsidRPr="00E56974">
        <w:t xml:space="preserve">] </w:t>
      </w:r>
      <w:r w:rsidR="00175A76" w:rsidRPr="00175A76">
        <w:t xml:space="preserve"> in</w:t>
      </w:r>
      <w:proofErr w:type="gramEnd"/>
      <w:r w:rsidR="00175A76" w:rsidRPr="00175A76">
        <w:t xml:space="preserve"> last plenary</w:t>
      </w:r>
      <w:r w:rsidR="009C5434">
        <w:t>,</w:t>
      </w:r>
      <w:r w:rsidR="00E56974">
        <w:t xml:space="preserve"> the overall completion status of the study item is 50%</w:t>
      </w:r>
      <w:r w:rsidR="00175A76" w:rsidRPr="00175A76">
        <w:t xml:space="preserve"> </w:t>
      </w:r>
      <w:r w:rsidR="00E56974">
        <w:t>and</w:t>
      </w:r>
      <w:r w:rsidR="00175A76" w:rsidRPr="00175A76">
        <w:t xml:space="preserve"> following </w:t>
      </w:r>
      <w:r w:rsidR="00E56974">
        <w:t>were identified as open issues</w:t>
      </w:r>
      <w:r w:rsidR="00175A76" w:rsidRPr="00175A76">
        <w:t>:</w:t>
      </w:r>
    </w:p>
    <w:p w14:paraId="75F22D6D" w14:textId="2D070F8A" w:rsidR="00EF4008" w:rsidRPr="001D5FF3" w:rsidRDefault="00EF4008" w:rsidP="00400B84">
      <w:pPr>
        <w:spacing w:after="0" w:line="276" w:lineRule="auto"/>
        <w:rPr>
          <w:u w:val="single"/>
        </w:rPr>
      </w:pPr>
      <w:r w:rsidRPr="001D5FF3">
        <w:rPr>
          <w:u w:val="single"/>
        </w:rPr>
        <w:t>Remaining open issues in RAN1:</w:t>
      </w:r>
    </w:p>
    <w:p w14:paraId="3D2042C8" w14:textId="77777777" w:rsidR="00EF4008" w:rsidRPr="00BB067C" w:rsidRDefault="00EF4008" w:rsidP="00400B8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>
        <w:t xml:space="preserve">Complete </w:t>
      </w:r>
      <w:r w:rsidRPr="00BB067C">
        <w:t xml:space="preserve">AI/ML model, </w:t>
      </w:r>
      <w:proofErr w:type="gramStart"/>
      <w:r w:rsidRPr="00BB067C">
        <w:t>terminology</w:t>
      </w:r>
      <w:proofErr w:type="gramEnd"/>
      <w:r w:rsidRPr="00BB067C">
        <w:t xml:space="preserve"> and description to identify common and specific characteristics for framework investigations:</w:t>
      </w:r>
    </w:p>
    <w:p w14:paraId="19AEC3CE" w14:textId="77777777" w:rsidR="00EF4008" w:rsidRPr="00BB067C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BB067C">
        <w:t>Characterize the defining stages of AI/ML related algorithms and associated complexity:</w:t>
      </w:r>
    </w:p>
    <w:p w14:paraId="609A84CF" w14:textId="77777777" w:rsidR="00EF4008" w:rsidRPr="00BB067C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BB067C">
        <w:t xml:space="preserve">Model generation, e.g., model training (including input/output, pre-/post-process, online/offline as applicable), model validation, model testing, as </w:t>
      </w:r>
      <w:proofErr w:type="gramStart"/>
      <w:r w:rsidRPr="00BB067C">
        <w:t>applicable</w:t>
      </w:r>
      <w:proofErr w:type="gramEnd"/>
      <w:r w:rsidRPr="00BB067C">
        <w:t xml:space="preserve"> </w:t>
      </w:r>
    </w:p>
    <w:p w14:paraId="22E5E446" w14:textId="77777777" w:rsidR="00EF4008" w:rsidRPr="00BB067C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BB067C">
        <w:t>Inference operation, e.g., input/output, pre-/post-process, as applicable</w:t>
      </w:r>
    </w:p>
    <w:p w14:paraId="68731A8F" w14:textId="77777777" w:rsidR="00EF4008" w:rsidRPr="00BB067C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BB067C">
        <w:t xml:space="preserve">Identify various levels of collaboration between UE and gNB pertinent to the selected use cases, e.g., </w:t>
      </w:r>
    </w:p>
    <w:p w14:paraId="22CEC494" w14:textId="77777777" w:rsidR="00EF4008" w:rsidRPr="00BB067C" w:rsidRDefault="00EF4008" w:rsidP="00400B84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BB067C">
        <w:lastRenderedPageBreak/>
        <w:t>No collaboration: implementation-based only AI/ML algorithms without information exchange [for comparison purposes]</w:t>
      </w:r>
    </w:p>
    <w:p w14:paraId="7158396E" w14:textId="77777777" w:rsidR="00EF4008" w:rsidRPr="00BB067C" w:rsidRDefault="00EF4008" w:rsidP="00400B84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BB067C">
        <w:t xml:space="preserve">Various levels of UE/gNB collaboration targeting at separate or joint ML operation. </w:t>
      </w:r>
    </w:p>
    <w:p w14:paraId="60A01EBB" w14:textId="77777777" w:rsidR="00EF4008" w:rsidRPr="00BB067C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BB067C">
        <w:t xml:space="preserve">Characterize lifecycle management of AI/ML model: e.g., model training, model deployment, model inference, model monitoring, model </w:t>
      </w:r>
      <w:proofErr w:type="gramStart"/>
      <w:r w:rsidRPr="00BB067C">
        <w:t>updating</w:t>
      </w:r>
      <w:proofErr w:type="gramEnd"/>
    </w:p>
    <w:p w14:paraId="79C7C9D1" w14:textId="77777777" w:rsidR="00EF4008" w:rsidRPr="00BB067C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BB067C">
        <w:t xml:space="preserve">Dataset(s) for training, validation, testing, and inference </w:t>
      </w:r>
    </w:p>
    <w:p w14:paraId="0096479F" w14:textId="77777777" w:rsidR="00EF4008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BB067C">
        <w:t xml:space="preserve">Identify common notation and terminology for AI/ML related functions, procedures and </w:t>
      </w:r>
      <w:proofErr w:type="gramStart"/>
      <w:r w:rsidRPr="00BB067C">
        <w:t>interfaces</w:t>
      </w:r>
      <w:proofErr w:type="gramEnd"/>
    </w:p>
    <w:p w14:paraId="2046596F" w14:textId="77777777" w:rsidR="00EF4008" w:rsidRPr="003D4AE9" w:rsidRDefault="00EF4008" w:rsidP="00400B8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>
        <w:rPr>
          <w:bCs/>
        </w:rPr>
        <w:t xml:space="preserve">Evaluate performance benefits of AI/ML based algorithms for the agreed use cases in the final representative </w:t>
      </w:r>
      <w:proofErr w:type="gramStart"/>
      <w:r>
        <w:rPr>
          <w:bCs/>
        </w:rPr>
        <w:t>set</w:t>
      </w:r>
      <w:proofErr w:type="gramEnd"/>
    </w:p>
    <w:p w14:paraId="45E1B36B" w14:textId="77777777" w:rsidR="00EF4008" w:rsidRPr="00DD77D7" w:rsidRDefault="00EF4008" w:rsidP="00400B8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DD77D7">
        <w:t>Assess potential specification impact, specifically for the agreed use cases in the final representative set and for a common framework:</w:t>
      </w:r>
    </w:p>
    <w:p w14:paraId="7EACE8C5" w14:textId="77777777" w:rsidR="00EF4008" w:rsidRPr="00DD77D7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DD77D7">
        <w:t>PHY layer aspects, e.g., (RAN1)</w:t>
      </w:r>
    </w:p>
    <w:p w14:paraId="4A6ACE71" w14:textId="77777777" w:rsidR="00EF4008" w:rsidRPr="00DD77D7" w:rsidRDefault="00EF4008" w:rsidP="00400B84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DD77D7">
        <w:t xml:space="preserve">Consider aspects related to, e.g., the potential specification of the AI Model lifecycle management, and dataset construction for training, validation and test for the selected use </w:t>
      </w:r>
      <w:proofErr w:type="gramStart"/>
      <w:r w:rsidRPr="00DD77D7">
        <w:t>cases</w:t>
      </w:r>
      <w:proofErr w:type="gramEnd"/>
    </w:p>
    <w:p w14:paraId="7E7EAF12" w14:textId="77777777" w:rsidR="00EF4008" w:rsidRPr="00DD77D7" w:rsidRDefault="00EF4008" w:rsidP="00400B84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DD77D7">
        <w:t xml:space="preserve">Use case and collaboration level specific specification impact, such as new </w:t>
      </w:r>
      <w:proofErr w:type="spellStart"/>
      <w:r w:rsidRPr="00DD77D7">
        <w:t>signalling</w:t>
      </w:r>
      <w:proofErr w:type="spellEnd"/>
      <w:r w:rsidRPr="00DD77D7">
        <w:t xml:space="preserve">, means for training and validation data assistance, assistance information, measurement, and </w:t>
      </w:r>
      <w:proofErr w:type="gramStart"/>
      <w:r w:rsidRPr="00DD77D7">
        <w:t>feedback</w:t>
      </w:r>
      <w:proofErr w:type="gramEnd"/>
    </w:p>
    <w:p w14:paraId="68ECB32D" w14:textId="77777777" w:rsidR="004E2F8A" w:rsidRDefault="004E2F8A" w:rsidP="00400B84">
      <w:pPr>
        <w:spacing w:after="0" w:line="276" w:lineRule="auto"/>
        <w:rPr>
          <w:u w:val="single"/>
        </w:rPr>
      </w:pPr>
    </w:p>
    <w:p w14:paraId="31475CCC" w14:textId="344C29CF" w:rsidR="00EF4008" w:rsidRPr="001D5FF3" w:rsidRDefault="00EF4008" w:rsidP="00400B84">
      <w:pPr>
        <w:spacing w:after="0" w:line="276" w:lineRule="auto"/>
        <w:rPr>
          <w:u w:val="single"/>
        </w:rPr>
      </w:pPr>
      <w:r w:rsidRPr="001D5FF3">
        <w:rPr>
          <w:u w:val="single"/>
        </w:rPr>
        <w:t>Remaining open issues in RAN2:</w:t>
      </w:r>
    </w:p>
    <w:p w14:paraId="19379586" w14:textId="77777777" w:rsidR="00EF4008" w:rsidRPr="00400B84" w:rsidRDefault="00EF4008" w:rsidP="00400B8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Architecture; functionality-to-entity mapping,</w:t>
      </w:r>
    </w:p>
    <w:p w14:paraId="046FFD64" w14:textId="77777777" w:rsidR="00EF4008" w:rsidRPr="00400B84" w:rsidRDefault="00EF4008" w:rsidP="00400B8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Life Cycle Management implications from a RAN2 point of view,</w:t>
      </w:r>
    </w:p>
    <w:p w14:paraId="57589249" w14:textId="77777777" w:rsidR="00EF4008" w:rsidRPr="00400B84" w:rsidRDefault="00EF4008" w:rsidP="00400B8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Progress with data collection, including suitability analysis of identified collection frameworks, taking into account model sidedness (</w:t>
      </w:r>
      <w:proofErr w:type="gramStart"/>
      <w:r w:rsidRPr="00400B84">
        <w:t>i.e.</w:t>
      </w:r>
      <w:proofErr w:type="gramEnd"/>
      <w:r w:rsidRPr="00400B84">
        <w:t xml:space="preserve"> UE-sided, NW-sided), the LCM function, and the consumer of the data collection (e.g. UE, gNB, OAM, OTT server). Reflect such analysis in the previously endorsed table.</w:t>
      </w:r>
    </w:p>
    <w:p w14:paraId="7BF0D3C1" w14:textId="77777777" w:rsidR="00EF4008" w:rsidRPr="00400B84" w:rsidRDefault="00EF4008" w:rsidP="00400B8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Continue discussion on model ID handling, and model transfer/</w:t>
      </w:r>
      <w:proofErr w:type="gramStart"/>
      <w:r w:rsidRPr="00400B84">
        <w:t>delivery</w:t>
      </w:r>
      <w:proofErr w:type="gramEnd"/>
    </w:p>
    <w:p w14:paraId="3B71206C" w14:textId="77777777" w:rsidR="004E2F8A" w:rsidRDefault="004E2F8A" w:rsidP="00400B84">
      <w:pPr>
        <w:spacing w:after="0" w:line="276" w:lineRule="auto"/>
        <w:rPr>
          <w:u w:val="single"/>
        </w:rPr>
      </w:pPr>
    </w:p>
    <w:p w14:paraId="072BA860" w14:textId="46DD862C" w:rsidR="00EF4008" w:rsidRPr="001D5FF3" w:rsidRDefault="00EF4008" w:rsidP="00400B84">
      <w:pPr>
        <w:spacing w:after="0" w:line="276" w:lineRule="auto"/>
        <w:rPr>
          <w:u w:val="single"/>
        </w:rPr>
      </w:pPr>
      <w:r w:rsidRPr="001D5FF3">
        <w:rPr>
          <w:u w:val="single"/>
        </w:rPr>
        <w:t>Remaining open issues in RAN4:</w:t>
      </w:r>
    </w:p>
    <w:p w14:paraId="52344735" w14:textId="77777777" w:rsidR="00EF4008" w:rsidRPr="00400B84" w:rsidRDefault="00EF4008" w:rsidP="00400B8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General aspects</w:t>
      </w:r>
    </w:p>
    <w:p w14:paraId="3A9CA60E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Requirements for data(training/inference/monitoring) collection</w:t>
      </w:r>
    </w:p>
    <w:p w14:paraId="269B2CD9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Handling of AI/ML relative to legacy requirements</w:t>
      </w:r>
    </w:p>
    <w:p w14:paraId="2A14386E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Considerations on AI/ML model complexity</w:t>
      </w:r>
    </w:p>
    <w:p w14:paraId="64C5A542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Mandatory and optional features vs. AI/ML features</w:t>
      </w:r>
    </w:p>
    <w:p w14:paraId="0D61B1E4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Requirements definition for a feature/functionality vs a specific model</w:t>
      </w:r>
    </w:p>
    <w:p w14:paraId="77F2344B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Performance monitoring tests</w:t>
      </w:r>
    </w:p>
    <w:p w14:paraId="21CD117E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 xml:space="preserve">RAN4 testing </w:t>
      </w:r>
      <w:proofErr w:type="gramStart"/>
      <w:r w:rsidRPr="00400B84">
        <w:t>goals</w:t>
      </w:r>
      <w:proofErr w:type="gramEnd"/>
    </w:p>
    <w:p w14:paraId="5324C625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Generalization for one-sided model</w:t>
      </w:r>
    </w:p>
    <w:p w14:paraId="44D25C32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Generalization for two-sided model</w:t>
      </w:r>
    </w:p>
    <w:p w14:paraId="5527D370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Generalization testing options</w:t>
      </w:r>
    </w:p>
    <w:p w14:paraId="73E75164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Terminology update</w:t>
      </w:r>
    </w:p>
    <w:p w14:paraId="0C2A6424" w14:textId="77777777" w:rsidR="00EF4008" w:rsidRPr="00400B84" w:rsidRDefault="00EF4008" w:rsidP="00400B8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 xml:space="preserve">Specific issues related to use </w:t>
      </w:r>
      <w:proofErr w:type="gramStart"/>
      <w:r w:rsidRPr="00400B84">
        <w:t>cases</w:t>
      </w:r>
      <w:proofErr w:type="gramEnd"/>
      <w:r w:rsidRPr="00400B84">
        <w:t xml:space="preserve"> </w:t>
      </w:r>
    </w:p>
    <w:p w14:paraId="51506177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 xml:space="preserve">Framework for RRC/MAC-CE-DCI based core </w:t>
      </w:r>
      <w:proofErr w:type="gramStart"/>
      <w:r w:rsidRPr="00400B84">
        <w:t>requirement</w:t>
      </w:r>
      <w:proofErr w:type="gramEnd"/>
    </w:p>
    <w:p w14:paraId="13B7E867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lastRenderedPageBreak/>
        <w:t>Metrics for CSI requirements/tests</w:t>
      </w:r>
    </w:p>
    <w:p w14:paraId="115B668D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Beam prediction requirements/metrics/KPIs</w:t>
      </w:r>
    </w:p>
    <w:p w14:paraId="7A79EC5C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Positioning KPIs/metrics</w:t>
      </w:r>
    </w:p>
    <w:p w14:paraId="326D8E04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Performance degradation and robustness/generalization</w:t>
      </w:r>
    </w:p>
    <w:p w14:paraId="2FEE0E63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Model monitoring KPIs/testing</w:t>
      </w:r>
    </w:p>
    <w:p w14:paraId="5AAACB1F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 xml:space="preserve">Requirements for model transfer/delivery </w:t>
      </w:r>
    </w:p>
    <w:p w14:paraId="653F5853" w14:textId="77777777" w:rsidR="00EF4008" w:rsidRPr="00400B84" w:rsidRDefault="00EF4008" w:rsidP="00400B8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Interoperability and testability aspect</w:t>
      </w:r>
    </w:p>
    <w:p w14:paraId="4A2C4FDA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Reference block for 1 sided model</w:t>
      </w:r>
    </w:p>
    <w:p w14:paraId="21004706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 xml:space="preserve">Reference block diagram for 2-sided model </w:t>
      </w:r>
    </w:p>
    <w:p w14:paraId="22B16914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Encoder/decoder options for 2-sided model</w:t>
      </w:r>
    </w:p>
    <w:p w14:paraId="0B18EB14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Design principles for RAN4 specified decoder/</w:t>
      </w:r>
      <w:proofErr w:type="gramStart"/>
      <w:r w:rsidRPr="00400B84">
        <w:t>encoder</w:t>
      </w:r>
      <w:proofErr w:type="gramEnd"/>
    </w:p>
    <w:p w14:paraId="55FF0454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Testing for monitoring/control/model update</w:t>
      </w:r>
    </w:p>
    <w:p w14:paraId="3355EED9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Interoperability and testing</w:t>
      </w:r>
    </w:p>
    <w:p w14:paraId="02B8B6A1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Delay considerations/requirements</w:t>
      </w:r>
    </w:p>
    <w:p w14:paraId="0342F005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Test datasets</w:t>
      </w:r>
    </w:p>
    <w:p w14:paraId="39FEA5C5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Functional tests for LCM</w:t>
      </w:r>
    </w:p>
    <w:p w14:paraId="792A38A5" w14:textId="77777777" w:rsidR="00EF4008" w:rsidRPr="00400B84" w:rsidRDefault="00EF4008" w:rsidP="00400B8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</w:pPr>
      <w:r w:rsidRPr="00400B84">
        <w:t>Model fitting</w:t>
      </w:r>
    </w:p>
    <w:p w14:paraId="77DBCE23" w14:textId="77777777" w:rsidR="00B91699" w:rsidRDefault="00B91699" w:rsidP="00B91699">
      <w:pPr>
        <w:widowControl w:val="0"/>
        <w:spacing w:after="0" w:line="360" w:lineRule="auto"/>
        <w:rPr>
          <w:kern w:val="2"/>
        </w:rPr>
      </w:pPr>
    </w:p>
    <w:p w14:paraId="7B622D67" w14:textId="7EAB15DC" w:rsidR="00FC290F" w:rsidRDefault="000D1AB5" w:rsidP="00400B84">
      <w:pPr>
        <w:widowControl w:val="0"/>
        <w:spacing w:after="0" w:line="276" w:lineRule="auto"/>
        <w:rPr>
          <w:kern w:val="2"/>
        </w:rPr>
      </w:pPr>
      <w:r w:rsidRPr="000D1AB5">
        <w:rPr>
          <w:kern w:val="2"/>
        </w:rPr>
        <w:t>After the recent RAN1</w:t>
      </w:r>
      <w:r w:rsidR="004E35E3">
        <w:rPr>
          <w:kern w:val="2"/>
        </w:rPr>
        <w:t>#1</w:t>
      </w:r>
      <w:r w:rsidR="00F205C9">
        <w:rPr>
          <w:kern w:val="2"/>
        </w:rPr>
        <w:t>14</w:t>
      </w:r>
      <w:r w:rsidRPr="000D1AB5">
        <w:rPr>
          <w:kern w:val="2"/>
        </w:rPr>
        <w:t xml:space="preserve"> meeting</w:t>
      </w:r>
      <w:r>
        <w:rPr>
          <w:kern w:val="2"/>
        </w:rPr>
        <w:t xml:space="preserve">, the </w:t>
      </w:r>
      <w:r w:rsidR="004E2F8A">
        <w:rPr>
          <w:kern w:val="2"/>
        </w:rPr>
        <w:t xml:space="preserve">85% </w:t>
      </w:r>
      <w:r>
        <w:rPr>
          <w:kern w:val="2"/>
        </w:rPr>
        <w:t xml:space="preserve">completion level of SI in RAN1 was </w:t>
      </w:r>
      <w:r w:rsidR="004E2F8A">
        <w:rPr>
          <w:kern w:val="2"/>
        </w:rPr>
        <w:t>declared</w:t>
      </w:r>
      <w:r w:rsidR="00E57BF8">
        <w:rPr>
          <w:kern w:val="2"/>
        </w:rPr>
        <w:t>.</w:t>
      </w:r>
      <w:r>
        <w:rPr>
          <w:kern w:val="2"/>
        </w:rPr>
        <w:t xml:space="preserve"> </w:t>
      </w:r>
      <w:r w:rsidR="00CA7C64">
        <w:rPr>
          <w:kern w:val="2"/>
        </w:rPr>
        <w:t xml:space="preserve"> On the </w:t>
      </w:r>
      <w:r w:rsidR="009A2E30">
        <w:rPr>
          <w:kern w:val="2"/>
        </w:rPr>
        <w:t>general AI/ML framework</w:t>
      </w:r>
      <w:r w:rsidR="00CA7C64">
        <w:rPr>
          <w:kern w:val="2"/>
        </w:rPr>
        <w:t xml:space="preserve"> agenda, </w:t>
      </w:r>
      <w:r w:rsidR="00C56D0E">
        <w:rPr>
          <w:kern w:val="2"/>
        </w:rPr>
        <w:t xml:space="preserve">remaining </w:t>
      </w:r>
      <w:r w:rsidR="00CA7C64">
        <w:rPr>
          <w:kern w:val="2"/>
        </w:rPr>
        <w:t>issues</w:t>
      </w:r>
      <w:r w:rsidR="00C56D0E">
        <w:rPr>
          <w:kern w:val="2"/>
        </w:rPr>
        <w:t xml:space="preserve"> to be addressed </w:t>
      </w:r>
      <w:proofErr w:type="gramStart"/>
      <w:r w:rsidR="00C56D0E">
        <w:rPr>
          <w:kern w:val="2"/>
        </w:rPr>
        <w:t>include,</w:t>
      </w:r>
      <w:r w:rsidR="00CA7C64">
        <w:rPr>
          <w:kern w:val="2"/>
        </w:rPr>
        <w:t xml:space="preserve">  model</w:t>
      </w:r>
      <w:proofErr w:type="gramEnd"/>
      <w:r w:rsidR="00CA7C64">
        <w:rPr>
          <w:kern w:val="2"/>
        </w:rPr>
        <w:t xml:space="preserve"> identification, functionality-based LCM and model-ID based LCM, </w:t>
      </w:r>
      <w:r w:rsidR="00C56D0E">
        <w:rPr>
          <w:kern w:val="2"/>
        </w:rPr>
        <w:t xml:space="preserve">model delivery/transfer aspects, </w:t>
      </w:r>
      <w:r w:rsidR="00C56D0E" w:rsidRPr="00C56D0E">
        <w:rPr>
          <w:kern w:val="2"/>
        </w:rPr>
        <w:t>collaboration type 1 for CSI compression using two-sided model</w:t>
      </w:r>
      <w:r w:rsidR="00BD01B6">
        <w:rPr>
          <w:kern w:val="2"/>
        </w:rPr>
        <w:t>s</w:t>
      </w:r>
      <w:r w:rsidR="00C56D0E">
        <w:rPr>
          <w:kern w:val="2"/>
        </w:rPr>
        <w:t xml:space="preserve">, </w:t>
      </w:r>
      <w:r w:rsidR="0039571C">
        <w:rPr>
          <w:kern w:val="2"/>
        </w:rPr>
        <w:t xml:space="preserve">scalability of training two-sided models, </w:t>
      </w:r>
      <w:r w:rsidR="00C56D0E">
        <w:rPr>
          <w:kern w:val="2"/>
        </w:rPr>
        <w:t>assistance information, model validation and monitoring of inactive models</w:t>
      </w:r>
      <w:r w:rsidR="00BD01B6">
        <w:rPr>
          <w:kern w:val="2"/>
        </w:rPr>
        <w:t xml:space="preserve"> etc</w:t>
      </w:r>
      <w:r w:rsidR="00C56D0E">
        <w:rPr>
          <w:kern w:val="2"/>
        </w:rPr>
        <w:t xml:space="preserve">.  </w:t>
      </w:r>
      <w:r w:rsidR="00315827">
        <w:rPr>
          <w:kern w:val="2"/>
        </w:rPr>
        <w:t xml:space="preserve">Based on the current </w:t>
      </w:r>
      <w:r w:rsidR="00DD3EA5">
        <w:rPr>
          <w:kern w:val="2"/>
        </w:rPr>
        <w:t>status</w:t>
      </w:r>
      <w:r w:rsidR="00315827">
        <w:rPr>
          <w:kern w:val="2"/>
        </w:rPr>
        <w:t xml:space="preserve">, the </w:t>
      </w:r>
      <w:r w:rsidR="00315827" w:rsidRPr="00315827">
        <w:rPr>
          <w:kern w:val="2"/>
        </w:rPr>
        <w:t>two-sided model discussions</w:t>
      </w:r>
      <w:r w:rsidR="00DD3EA5">
        <w:rPr>
          <w:kern w:val="2"/>
        </w:rPr>
        <w:t xml:space="preserve"> in RAN1</w:t>
      </w:r>
      <w:r w:rsidR="00315827" w:rsidRPr="00315827">
        <w:rPr>
          <w:kern w:val="2"/>
        </w:rPr>
        <w:t xml:space="preserve"> are not </w:t>
      </w:r>
      <w:r w:rsidR="003A23B5">
        <w:rPr>
          <w:kern w:val="2"/>
        </w:rPr>
        <w:t xml:space="preserve">as </w:t>
      </w:r>
      <w:r w:rsidR="00315827" w:rsidRPr="00315827">
        <w:rPr>
          <w:kern w:val="2"/>
        </w:rPr>
        <w:t xml:space="preserve">mature </w:t>
      </w:r>
      <w:r w:rsidR="00315827">
        <w:rPr>
          <w:kern w:val="2"/>
        </w:rPr>
        <w:t>when</w:t>
      </w:r>
      <w:r w:rsidR="00315827" w:rsidRPr="00315827">
        <w:rPr>
          <w:kern w:val="2"/>
        </w:rPr>
        <w:t xml:space="preserve"> compared to one-sided models. </w:t>
      </w:r>
      <w:r w:rsidR="00315827">
        <w:rPr>
          <w:kern w:val="2"/>
        </w:rPr>
        <w:t>Since RAN2 and RAN4 started the AI</w:t>
      </w:r>
      <w:r w:rsidR="00400B84">
        <w:rPr>
          <w:kern w:val="2"/>
        </w:rPr>
        <w:t>/</w:t>
      </w:r>
      <w:r w:rsidR="00315827">
        <w:rPr>
          <w:kern w:val="2"/>
        </w:rPr>
        <w:t xml:space="preserve">ML discussions later than RAN1, the current progress is behind schedule. </w:t>
      </w:r>
      <w:r w:rsidR="00FC290F">
        <w:rPr>
          <w:kern w:val="2"/>
        </w:rPr>
        <w:t xml:space="preserve">Given that there are only two meetings left in RAN2 and RAN4, it is important to identify a scope that can be realistically completed within the SI. </w:t>
      </w:r>
      <w:r w:rsidR="00315827" w:rsidRPr="00315827">
        <w:rPr>
          <w:kern w:val="2"/>
        </w:rPr>
        <w:t xml:space="preserve">Active discussions </w:t>
      </w:r>
      <w:r w:rsidR="00400B84">
        <w:rPr>
          <w:kern w:val="2"/>
        </w:rPr>
        <w:t xml:space="preserve">are </w:t>
      </w:r>
      <w:r w:rsidR="00315827" w:rsidRPr="00315827">
        <w:rPr>
          <w:kern w:val="2"/>
        </w:rPr>
        <w:t xml:space="preserve">ongoing in RAN4 to address the challenges of interoperability, testability for various LCM aspects including model training, model inference, monitoring, etc. </w:t>
      </w:r>
      <w:r w:rsidR="00FC290F">
        <w:rPr>
          <w:kern w:val="2"/>
        </w:rPr>
        <w:t xml:space="preserve">In our view, </w:t>
      </w:r>
      <w:r w:rsidR="002A7EBA">
        <w:rPr>
          <w:kern w:val="2"/>
        </w:rPr>
        <w:t>considering</w:t>
      </w:r>
      <w:r w:rsidR="00FC290F">
        <w:rPr>
          <w:kern w:val="2"/>
        </w:rPr>
        <w:t xml:space="preserve"> the list of open issues, the two-sided model deployments can be a bottleneck for progress. For example, core and performance requirements, LCM aspects, interoperability, testability, generalization for two-sided models etc</w:t>
      </w:r>
      <w:r w:rsidR="00400B84">
        <w:rPr>
          <w:kern w:val="2"/>
        </w:rPr>
        <w:t>.</w:t>
      </w:r>
      <w:r w:rsidR="00FC290F">
        <w:rPr>
          <w:kern w:val="2"/>
        </w:rPr>
        <w:t xml:space="preserve"> would need a new paradigm in RAN4 testing methodology. </w:t>
      </w:r>
      <w:r w:rsidR="009C5434">
        <w:rPr>
          <w:kern w:val="2"/>
        </w:rPr>
        <w:t xml:space="preserve">While we think two-sided models are important to study, the available time units may not be sufficient in R18. </w:t>
      </w:r>
      <w:r w:rsidR="0039571C">
        <w:rPr>
          <w:kern w:val="2"/>
        </w:rPr>
        <w:t xml:space="preserve">With the current status, it might be too early to start normative phase for use cases based on two-sided models. </w:t>
      </w:r>
    </w:p>
    <w:p w14:paraId="787D0EB6" w14:textId="77777777" w:rsidR="00EA2700" w:rsidRDefault="00EA2700" w:rsidP="00400B84">
      <w:pPr>
        <w:widowControl w:val="0"/>
        <w:spacing w:after="0" w:line="276" w:lineRule="auto"/>
        <w:rPr>
          <w:kern w:val="2"/>
        </w:rPr>
      </w:pPr>
    </w:p>
    <w:p w14:paraId="5C5B21BB" w14:textId="0472917C" w:rsidR="008929B4" w:rsidRPr="00400B84" w:rsidRDefault="008929B4" w:rsidP="00400B84">
      <w:pPr>
        <w:overflowPunct w:val="0"/>
        <w:autoSpaceDE w:val="0"/>
        <w:autoSpaceDN w:val="0"/>
        <w:adjustRightInd w:val="0"/>
        <w:spacing w:after="120" w:line="276" w:lineRule="auto"/>
        <w:ind w:left="1530" w:hanging="1530"/>
        <w:textAlignment w:val="baseline"/>
        <w:rPr>
          <w:rFonts w:eastAsia="SimSun" w:cs="Times New Roman"/>
          <w:i/>
          <w:iCs/>
          <w:lang w:val="en-GB" w:eastAsia="zh-CN"/>
        </w:rPr>
      </w:pPr>
      <w:bookmarkStart w:id="2" w:name="_Hlk144365580"/>
      <w:r w:rsidRPr="00400B84">
        <w:rPr>
          <w:rFonts w:eastAsia="SimSun" w:cs="Times New Roman"/>
          <w:b/>
          <w:bCs/>
          <w:i/>
          <w:iCs/>
          <w:lang w:val="en-GB" w:eastAsia="zh-CN"/>
        </w:rPr>
        <w:t>Observation 1:</w:t>
      </w:r>
      <w:r w:rsidRPr="00400B84">
        <w:rPr>
          <w:rFonts w:eastAsia="SimSun" w:cs="Times New Roman"/>
          <w:lang w:val="en-GB" w:eastAsia="zh-CN"/>
        </w:rPr>
        <w:t xml:space="preserve"> </w:t>
      </w:r>
      <w:r w:rsidR="004A2B69">
        <w:rPr>
          <w:rFonts w:eastAsia="SimSun" w:cs="Times New Roman"/>
          <w:i/>
          <w:iCs/>
          <w:lang w:val="en-GB" w:eastAsia="zh-CN"/>
        </w:rPr>
        <w:t>Completion level</w:t>
      </w:r>
      <w:r w:rsidR="004A2B69" w:rsidRPr="00400B84">
        <w:rPr>
          <w:rFonts w:eastAsia="SimSun" w:cs="Times New Roman"/>
          <w:i/>
          <w:iCs/>
          <w:lang w:val="en-GB" w:eastAsia="zh-CN"/>
        </w:rPr>
        <w:t xml:space="preserve"> </w:t>
      </w:r>
      <w:r w:rsidR="00EC2085" w:rsidRPr="00400B84">
        <w:rPr>
          <w:rFonts w:eastAsia="SimSun" w:cs="Times New Roman"/>
          <w:i/>
          <w:iCs/>
          <w:lang w:val="en-GB" w:eastAsia="zh-CN"/>
        </w:rPr>
        <w:t xml:space="preserve">in R18 </w:t>
      </w:r>
      <w:r w:rsidR="00315827" w:rsidRPr="00400B84">
        <w:rPr>
          <w:rFonts w:eastAsia="SimSun" w:cs="Times New Roman"/>
          <w:i/>
          <w:iCs/>
          <w:lang w:val="en-GB" w:eastAsia="zh-CN"/>
        </w:rPr>
        <w:t>AI</w:t>
      </w:r>
      <w:r w:rsidR="00400B84">
        <w:rPr>
          <w:rFonts w:eastAsia="SimSun" w:cs="Times New Roman"/>
          <w:i/>
          <w:iCs/>
          <w:lang w:val="en-GB" w:eastAsia="zh-CN"/>
        </w:rPr>
        <w:t>/</w:t>
      </w:r>
      <w:r w:rsidR="00315827" w:rsidRPr="00400B84">
        <w:rPr>
          <w:rFonts w:eastAsia="SimSun" w:cs="Times New Roman"/>
          <w:i/>
          <w:iCs/>
          <w:lang w:val="en-GB" w:eastAsia="zh-CN"/>
        </w:rPr>
        <w:t xml:space="preserve">ML </w:t>
      </w:r>
      <w:r w:rsidR="00EC2085" w:rsidRPr="00400B84">
        <w:rPr>
          <w:rFonts w:eastAsia="SimSun" w:cs="Times New Roman"/>
          <w:i/>
          <w:iCs/>
          <w:lang w:val="en-GB" w:eastAsia="zh-CN"/>
        </w:rPr>
        <w:t xml:space="preserve">SI is not uniform </w:t>
      </w:r>
      <w:r w:rsidR="0057760E" w:rsidRPr="00400B84">
        <w:rPr>
          <w:rFonts w:eastAsia="SimSun" w:cs="Times New Roman"/>
          <w:i/>
          <w:iCs/>
          <w:lang w:val="en-GB" w:eastAsia="zh-CN"/>
        </w:rPr>
        <w:t>across all</w:t>
      </w:r>
      <w:r w:rsidR="00EC2085" w:rsidRPr="00400B84">
        <w:rPr>
          <w:rFonts w:eastAsia="SimSun" w:cs="Times New Roman"/>
          <w:i/>
          <w:iCs/>
          <w:lang w:val="en-GB" w:eastAsia="zh-CN"/>
        </w:rPr>
        <w:t xml:space="preserve"> AI/ML model deployment scenarios. </w:t>
      </w:r>
    </w:p>
    <w:p w14:paraId="5794B41F" w14:textId="041F1B54" w:rsidR="00C63E03" w:rsidRPr="00400B84" w:rsidRDefault="00C63E03" w:rsidP="00400B84">
      <w:pPr>
        <w:overflowPunct w:val="0"/>
        <w:autoSpaceDE w:val="0"/>
        <w:autoSpaceDN w:val="0"/>
        <w:adjustRightInd w:val="0"/>
        <w:spacing w:after="120" w:line="276" w:lineRule="auto"/>
        <w:ind w:left="1530" w:hanging="1530"/>
        <w:textAlignment w:val="baseline"/>
        <w:rPr>
          <w:rFonts w:eastAsia="SimSun" w:cs="Times New Roman"/>
          <w:i/>
          <w:iCs/>
          <w:lang w:val="en-GB" w:eastAsia="zh-CN"/>
        </w:rPr>
      </w:pPr>
      <w:r w:rsidRPr="00400B84">
        <w:rPr>
          <w:rFonts w:eastAsia="SimSun" w:cs="Times New Roman"/>
          <w:b/>
          <w:bCs/>
          <w:i/>
          <w:iCs/>
          <w:lang w:val="en-GB" w:eastAsia="zh-CN"/>
        </w:rPr>
        <w:t>Observation 2:</w:t>
      </w:r>
      <w:r w:rsidRPr="00400B84">
        <w:rPr>
          <w:rFonts w:eastAsia="SimSun" w:cs="Times New Roman"/>
          <w:i/>
          <w:iCs/>
          <w:lang w:val="en-GB" w:eastAsia="zh-CN"/>
        </w:rPr>
        <w:t xml:space="preserve"> </w:t>
      </w:r>
      <w:r w:rsidR="000A320A" w:rsidRPr="00400B84">
        <w:rPr>
          <w:rFonts w:eastAsia="SimSun" w:cs="Times New Roman"/>
          <w:i/>
          <w:iCs/>
          <w:lang w:val="en-GB" w:eastAsia="zh-CN"/>
        </w:rPr>
        <w:t>Given</w:t>
      </w:r>
      <w:r w:rsidR="00465992" w:rsidRPr="00400B84">
        <w:rPr>
          <w:rFonts w:eastAsia="SimSun" w:cs="Times New Roman"/>
          <w:i/>
          <w:iCs/>
          <w:lang w:val="en-GB" w:eastAsia="zh-CN"/>
        </w:rPr>
        <w:t xml:space="preserve"> limited</w:t>
      </w:r>
      <w:r w:rsidR="000A320A" w:rsidRPr="00400B84">
        <w:rPr>
          <w:rFonts w:eastAsia="SimSun" w:cs="Times New Roman"/>
          <w:i/>
          <w:iCs/>
          <w:lang w:val="en-GB" w:eastAsia="zh-CN"/>
        </w:rPr>
        <w:t xml:space="preserve"> progress </w:t>
      </w:r>
      <w:r w:rsidR="00465992" w:rsidRPr="00400B84">
        <w:rPr>
          <w:rFonts w:eastAsia="SimSun" w:cs="Times New Roman"/>
          <w:i/>
          <w:iCs/>
          <w:lang w:val="en-GB" w:eastAsia="zh-CN"/>
        </w:rPr>
        <w:t xml:space="preserve">in R18 SI </w:t>
      </w:r>
      <w:r w:rsidR="000A320A" w:rsidRPr="00400B84">
        <w:rPr>
          <w:rFonts w:eastAsia="SimSun" w:cs="Times New Roman"/>
          <w:i/>
          <w:iCs/>
          <w:lang w:val="en-GB" w:eastAsia="zh-CN"/>
        </w:rPr>
        <w:t xml:space="preserve">on two-sided models in RAN4, R19 scope should </w:t>
      </w:r>
      <w:r w:rsidR="00465992" w:rsidRPr="00400B84">
        <w:rPr>
          <w:rFonts w:eastAsia="SimSun" w:cs="Times New Roman"/>
          <w:i/>
          <w:iCs/>
          <w:lang w:val="en-GB" w:eastAsia="zh-CN"/>
        </w:rPr>
        <w:t>only consider</w:t>
      </w:r>
      <w:r w:rsidR="000A320A" w:rsidRPr="00400B84">
        <w:rPr>
          <w:rFonts w:eastAsia="SimSun" w:cs="Times New Roman"/>
          <w:i/>
          <w:iCs/>
          <w:lang w:val="en-GB" w:eastAsia="zh-CN"/>
        </w:rPr>
        <w:t xml:space="preserve"> one-sided models</w:t>
      </w:r>
      <w:r w:rsidRPr="00400B84">
        <w:rPr>
          <w:rFonts w:eastAsia="SimSun" w:cs="Times New Roman"/>
          <w:i/>
          <w:iCs/>
          <w:lang w:val="en-GB" w:eastAsia="zh-CN"/>
        </w:rPr>
        <w:t xml:space="preserve">.  </w:t>
      </w:r>
    </w:p>
    <w:p w14:paraId="080C29EA" w14:textId="77777777" w:rsidR="008929B4" w:rsidRDefault="008929B4" w:rsidP="008929B4">
      <w:pPr>
        <w:overflowPunct w:val="0"/>
        <w:autoSpaceDE w:val="0"/>
        <w:autoSpaceDN w:val="0"/>
        <w:adjustRightInd w:val="0"/>
        <w:spacing w:after="120" w:line="240" w:lineRule="auto"/>
        <w:ind w:left="1530" w:hanging="1530"/>
        <w:textAlignment w:val="baseline"/>
        <w:rPr>
          <w:rFonts w:ascii="Arial" w:eastAsia="SimSun" w:hAnsi="Arial" w:cs="Arial"/>
          <w:lang w:val="en-GB" w:eastAsia="zh-CN"/>
        </w:rPr>
      </w:pPr>
    </w:p>
    <w:bookmarkEnd w:id="2"/>
    <w:p w14:paraId="0FE30ABB" w14:textId="077BE2D5" w:rsidR="00705587" w:rsidRDefault="00705587" w:rsidP="00705587">
      <w:pPr>
        <w:pStyle w:val="Heading2"/>
      </w:pPr>
      <w:r>
        <w:t>Potential scope for R19</w:t>
      </w:r>
    </w:p>
    <w:p w14:paraId="68CE2B33" w14:textId="0E98B81D" w:rsidR="00C15EBC" w:rsidRDefault="00C15EBC" w:rsidP="00400B84">
      <w:pPr>
        <w:widowControl w:val="0"/>
        <w:spacing w:after="0" w:line="276" w:lineRule="auto"/>
        <w:rPr>
          <w:kern w:val="2"/>
        </w:rPr>
      </w:pPr>
      <w:r>
        <w:rPr>
          <w:kern w:val="2"/>
        </w:rPr>
        <w:t>In our view, t</w:t>
      </w:r>
      <w:r w:rsidR="0039571C">
        <w:rPr>
          <w:kern w:val="2"/>
        </w:rPr>
        <w:t>he scope of</w:t>
      </w:r>
      <w:r w:rsidR="00934E23">
        <w:rPr>
          <w:kern w:val="2"/>
        </w:rPr>
        <w:t xml:space="preserve"> any</w:t>
      </w:r>
      <w:r w:rsidR="0039571C">
        <w:rPr>
          <w:kern w:val="2"/>
        </w:rPr>
        <w:t xml:space="preserve"> potential work in R19 depends on the </w:t>
      </w:r>
      <w:r>
        <w:rPr>
          <w:kern w:val="2"/>
        </w:rPr>
        <w:t xml:space="preserve">following factors: </w:t>
      </w:r>
    </w:p>
    <w:p w14:paraId="51162F61" w14:textId="63E8007E" w:rsidR="00E328D7" w:rsidRPr="00E328D7" w:rsidRDefault="00C15EBC" w:rsidP="00400B84">
      <w:pPr>
        <w:pStyle w:val="ListParagraph"/>
        <w:widowControl w:val="0"/>
        <w:numPr>
          <w:ilvl w:val="0"/>
          <w:numId w:val="11"/>
        </w:numPr>
        <w:spacing w:line="276" w:lineRule="auto"/>
        <w:rPr>
          <w:kern w:val="2"/>
        </w:rPr>
      </w:pPr>
      <w:r w:rsidRPr="00E328D7">
        <w:rPr>
          <w:kern w:val="2"/>
        </w:rPr>
        <w:t xml:space="preserve">Status </w:t>
      </w:r>
      <w:r w:rsidR="005114A8">
        <w:rPr>
          <w:kern w:val="2"/>
        </w:rPr>
        <w:t>R18 SI/TR</w:t>
      </w:r>
      <w:r w:rsidRPr="00E328D7">
        <w:rPr>
          <w:kern w:val="2"/>
        </w:rPr>
        <w:t xml:space="preserve"> completion </w:t>
      </w:r>
    </w:p>
    <w:p w14:paraId="1C1D834E" w14:textId="2D8B38FE" w:rsidR="00E328D7" w:rsidRPr="00E328D7" w:rsidRDefault="002A6B8E" w:rsidP="00400B84">
      <w:pPr>
        <w:pStyle w:val="ListParagraph"/>
        <w:widowControl w:val="0"/>
        <w:numPr>
          <w:ilvl w:val="0"/>
          <w:numId w:val="11"/>
        </w:numPr>
        <w:spacing w:line="276" w:lineRule="auto"/>
        <w:rPr>
          <w:kern w:val="2"/>
        </w:rPr>
      </w:pPr>
      <w:r w:rsidRPr="00E328D7">
        <w:rPr>
          <w:kern w:val="2"/>
        </w:rPr>
        <w:lastRenderedPageBreak/>
        <w:t xml:space="preserve">Commercial interest/relevance </w:t>
      </w:r>
    </w:p>
    <w:p w14:paraId="19908188" w14:textId="755E6868" w:rsidR="00C15EBC" w:rsidRPr="00E328D7" w:rsidRDefault="00A52EFF" w:rsidP="00400B84">
      <w:pPr>
        <w:pStyle w:val="ListParagraph"/>
        <w:widowControl w:val="0"/>
        <w:numPr>
          <w:ilvl w:val="0"/>
          <w:numId w:val="11"/>
        </w:numPr>
        <w:spacing w:line="276" w:lineRule="auto"/>
        <w:rPr>
          <w:kern w:val="2"/>
        </w:rPr>
      </w:pPr>
      <w:r>
        <w:rPr>
          <w:kern w:val="2"/>
        </w:rPr>
        <w:t>Realistic</w:t>
      </w:r>
      <w:r w:rsidR="00C15EBC" w:rsidRPr="00E328D7">
        <w:rPr>
          <w:kern w:val="2"/>
        </w:rPr>
        <w:t xml:space="preserve"> gains vs complexity/cost</w:t>
      </w:r>
    </w:p>
    <w:p w14:paraId="5C7B128C" w14:textId="293B0D33" w:rsidR="00C15EBC" w:rsidRDefault="00C15EBC" w:rsidP="00400B84">
      <w:pPr>
        <w:pStyle w:val="ListParagraph"/>
        <w:widowControl w:val="0"/>
        <w:numPr>
          <w:ilvl w:val="0"/>
          <w:numId w:val="11"/>
        </w:numPr>
        <w:spacing w:line="276" w:lineRule="auto"/>
        <w:rPr>
          <w:kern w:val="2"/>
        </w:rPr>
      </w:pPr>
      <w:r w:rsidRPr="00E328D7">
        <w:rPr>
          <w:kern w:val="2"/>
        </w:rPr>
        <w:t>Available TUs/workload.</w:t>
      </w:r>
    </w:p>
    <w:p w14:paraId="5DB01605" w14:textId="77777777" w:rsidR="00400B84" w:rsidRDefault="00400B84" w:rsidP="00400B84">
      <w:pPr>
        <w:widowControl w:val="0"/>
        <w:spacing w:line="276" w:lineRule="auto"/>
        <w:rPr>
          <w:kern w:val="2"/>
        </w:rPr>
      </w:pPr>
    </w:p>
    <w:p w14:paraId="5872D08A" w14:textId="3A43FF90" w:rsidR="00504C04" w:rsidRDefault="00504C04" w:rsidP="00400B84">
      <w:pPr>
        <w:widowControl w:val="0"/>
        <w:spacing w:line="276" w:lineRule="auto"/>
        <w:rPr>
          <w:kern w:val="2"/>
        </w:rPr>
      </w:pPr>
      <w:r w:rsidRPr="00504C04">
        <w:rPr>
          <w:kern w:val="2"/>
        </w:rPr>
        <w:t xml:space="preserve">To manage R19 workload, we should focus on things that can be commercially relevant for 5G, </w:t>
      </w:r>
      <w:proofErr w:type="gramStart"/>
      <w:r w:rsidRPr="00504C04">
        <w:rPr>
          <w:kern w:val="2"/>
        </w:rPr>
        <w:t>i.e.</w:t>
      </w:r>
      <w:proofErr w:type="gramEnd"/>
      <w:r w:rsidRPr="00504C04">
        <w:rPr>
          <w:kern w:val="2"/>
        </w:rPr>
        <w:t xml:space="preserve"> features that</w:t>
      </w:r>
      <w:r w:rsidR="00746AAB">
        <w:rPr>
          <w:kern w:val="2"/>
        </w:rPr>
        <w:t xml:space="preserve"> demonstrate sufficient gains</w:t>
      </w:r>
      <w:r w:rsidRPr="00504C04">
        <w:rPr>
          <w:kern w:val="2"/>
        </w:rPr>
        <w:t xml:space="preserve"> </w:t>
      </w:r>
      <w:r w:rsidR="00746AAB">
        <w:rPr>
          <w:kern w:val="2"/>
        </w:rPr>
        <w:t xml:space="preserve">vs complexity/cost, which can be </w:t>
      </w:r>
      <w:r w:rsidRPr="00504C04">
        <w:rPr>
          <w:kern w:val="2"/>
        </w:rPr>
        <w:t>deployed and are critical to business.</w:t>
      </w:r>
      <w:r w:rsidR="0038178A">
        <w:rPr>
          <w:kern w:val="2"/>
        </w:rPr>
        <w:t xml:space="preserve"> </w:t>
      </w:r>
      <w:r w:rsidRPr="00504C04">
        <w:rPr>
          <w:kern w:val="2"/>
        </w:rPr>
        <w:t>The scope for work in R19 should consider what can be accomplished within a reasonable amount of TUs.</w:t>
      </w:r>
      <w:r w:rsidR="00E0150D">
        <w:rPr>
          <w:kern w:val="2"/>
        </w:rPr>
        <w:t xml:space="preserve"> More critically, the RAN1/2 induced workload to RAN4 should be kept reasonable for R19. </w:t>
      </w:r>
      <w:r w:rsidR="00EC4F01">
        <w:rPr>
          <w:kern w:val="2"/>
        </w:rPr>
        <w:t>As discussed in section</w:t>
      </w:r>
      <w:r w:rsidR="004A2B69">
        <w:rPr>
          <w:kern w:val="2"/>
        </w:rPr>
        <w:t xml:space="preserve"> </w:t>
      </w:r>
      <w:r w:rsidR="00EC4F01">
        <w:rPr>
          <w:kern w:val="2"/>
        </w:rPr>
        <w:t xml:space="preserve">2.1, we think the R19 scope should focus on framework </w:t>
      </w:r>
      <w:r w:rsidR="003A4293">
        <w:rPr>
          <w:kern w:val="2"/>
        </w:rPr>
        <w:t>and</w:t>
      </w:r>
      <w:r w:rsidR="00EC4F01">
        <w:rPr>
          <w:kern w:val="2"/>
        </w:rPr>
        <w:t xml:space="preserve"> use cases with one-sided models. If necessary, the R19 work item can have a short study phase to address leftovers from R18.  </w:t>
      </w:r>
    </w:p>
    <w:p w14:paraId="4E2C1BE5" w14:textId="76F78D31" w:rsidR="006B0A96" w:rsidRPr="00400B84" w:rsidRDefault="00AD59A4" w:rsidP="00400B84">
      <w:pPr>
        <w:overflowPunct w:val="0"/>
        <w:autoSpaceDE w:val="0"/>
        <w:autoSpaceDN w:val="0"/>
        <w:adjustRightInd w:val="0"/>
        <w:spacing w:after="120" w:line="276" w:lineRule="auto"/>
        <w:ind w:left="1530" w:hanging="1530"/>
        <w:textAlignment w:val="baseline"/>
        <w:rPr>
          <w:rFonts w:eastAsia="SimSun" w:cs="Times New Roman"/>
          <w:i/>
          <w:iCs/>
          <w:lang w:val="en-GB" w:eastAsia="zh-CN"/>
        </w:rPr>
      </w:pPr>
      <w:r w:rsidRPr="00400B84">
        <w:rPr>
          <w:rFonts w:eastAsia="SimSun" w:cs="Times New Roman"/>
          <w:b/>
          <w:bCs/>
          <w:i/>
          <w:iCs/>
          <w:lang w:val="en-GB" w:eastAsia="zh-CN"/>
        </w:rPr>
        <w:t>Observation</w:t>
      </w:r>
      <w:r w:rsidR="006B0A96" w:rsidRPr="00400B84">
        <w:rPr>
          <w:rFonts w:eastAsia="SimSun" w:cs="Times New Roman"/>
          <w:b/>
          <w:bCs/>
          <w:i/>
          <w:iCs/>
          <w:lang w:val="en-GB" w:eastAsia="zh-CN"/>
        </w:rPr>
        <w:t xml:space="preserve"> </w:t>
      </w:r>
      <w:r w:rsidR="00307ED3" w:rsidRPr="00400B84">
        <w:rPr>
          <w:rFonts w:eastAsia="SimSun" w:cs="Times New Roman"/>
          <w:b/>
          <w:bCs/>
          <w:i/>
          <w:iCs/>
          <w:lang w:val="en-GB" w:eastAsia="zh-CN"/>
        </w:rPr>
        <w:t>3</w:t>
      </w:r>
      <w:r w:rsidR="006B0A96" w:rsidRPr="00400B84">
        <w:rPr>
          <w:rFonts w:eastAsia="SimSun" w:cs="Times New Roman"/>
          <w:b/>
          <w:bCs/>
          <w:i/>
          <w:iCs/>
          <w:lang w:val="en-GB" w:eastAsia="zh-CN"/>
        </w:rPr>
        <w:t>:</w:t>
      </w:r>
      <w:r w:rsidR="006B0A96" w:rsidRPr="00400B84">
        <w:rPr>
          <w:rFonts w:eastAsia="SimSun" w:cs="Times New Roman"/>
          <w:i/>
          <w:iCs/>
          <w:lang w:val="en-GB" w:eastAsia="zh-CN"/>
        </w:rPr>
        <w:t xml:space="preserve"> </w:t>
      </w:r>
      <w:r w:rsidR="00975C76" w:rsidRPr="00400B84">
        <w:rPr>
          <w:rFonts w:eastAsia="SimSun" w:cs="Times New Roman"/>
          <w:i/>
          <w:iCs/>
          <w:lang w:val="en-GB" w:eastAsia="zh-CN"/>
        </w:rPr>
        <w:t xml:space="preserve">The </w:t>
      </w:r>
      <w:r w:rsidR="00465992" w:rsidRPr="00400B84">
        <w:rPr>
          <w:rFonts w:eastAsia="SimSun" w:cs="Times New Roman"/>
          <w:i/>
          <w:iCs/>
          <w:lang w:val="en-GB" w:eastAsia="zh-CN"/>
        </w:rPr>
        <w:t>normative phase for</w:t>
      </w:r>
      <w:r w:rsidR="00975C76" w:rsidRPr="00400B84">
        <w:rPr>
          <w:rFonts w:eastAsia="SimSun" w:cs="Times New Roman"/>
          <w:i/>
          <w:iCs/>
          <w:lang w:val="en-GB" w:eastAsia="zh-CN"/>
        </w:rPr>
        <w:t xml:space="preserve"> </w:t>
      </w:r>
      <w:r w:rsidR="001C23BE">
        <w:rPr>
          <w:rFonts w:eastAsia="SimSun" w:cs="Times New Roman"/>
          <w:i/>
          <w:iCs/>
          <w:lang w:val="en-GB" w:eastAsia="zh-CN"/>
        </w:rPr>
        <w:t>AI/ML</w:t>
      </w:r>
      <w:r w:rsidR="006B0A96" w:rsidRPr="00400B84">
        <w:rPr>
          <w:rFonts w:eastAsia="SimSun" w:cs="Times New Roman"/>
          <w:i/>
          <w:iCs/>
          <w:lang w:val="en-GB" w:eastAsia="zh-CN"/>
        </w:rPr>
        <w:t xml:space="preserve"> in R1</w:t>
      </w:r>
      <w:r w:rsidR="00975C76" w:rsidRPr="00400B84">
        <w:rPr>
          <w:rFonts w:eastAsia="SimSun" w:cs="Times New Roman"/>
          <w:i/>
          <w:iCs/>
          <w:lang w:val="en-GB" w:eastAsia="zh-CN"/>
        </w:rPr>
        <w:t>9</w:t>
      </w:r>
      <w:r w:rsidR="006B0A96" w:rsidRPr="00400B84">
        <w:rPr>
          <w:rFonts w:eastAsia="SimSun" w:cs="Times New Roman"/>
          <w:i/>
          <w:iCs/>
          <w:lang w:val="en-GB" w:eastAsia="zh-CN"/>
        </w:rPr>
        <w:t xml:space="preserve"> </w:t>
      </w:r>
      <w:r w:rsidRPr="00400B84">
        <w:rPr>
          <w:rFonts w:eastAsia="SimSun" w:cs="Times New Roman"/>
          <w:i/>
          <w:iCs/>
          <w:lang w:val="en-GB" w:eastAsia="zh-CN"/>
        </w:rPr>
        <w:t xml:space="preserve">should include features that are complete from the study item perspective across all WGs, while being commercially relevant and testable/deployable. </w:t>
      </w:r>
      <w:r w:rsidR="006B0A96" w:rsidRPr="00400B84">
        <w:rPr>
          <w:rFonts w:eastAsia="SimSun" w:cs="Times New Roman"/>
          <w:i/>
          <w:iCs/>
          <w:lang w:val="en-GB" w:eastAsia="zh-CN"/>
        </w:rPr>
        <w:t xml:space="preserve"> </w:t>
      </w:r>
    </w:p>
    <w:p w14:paraId="1E36A0EE" w14:textId="195C22BB" w:rsidR="0050669C" w:rsidRPr="00400B84" w:rsidRDefault="0050669C" w:rsidP="00400B84">
      <w:pPr>
        <w:overflowPunct w:val="0"/>
        <w:autoSpaceDE w:val="0"/>
        <w:autoSpaceDN w:val="0"/>
        <w:adjustRightInd w:val="0"/>
        <w:spacing w:after="120" w:line="276" w:lineRule="auto"/>
        <w:ind w:left="1530" w:hanging="1530"/>
        <w:jc w:val="left"/>
        <w:textAlignment w:val="baseline"/>
        <w:rPr>
          <w:rFonts w:eastAsia="SimSun" w:cs="Times New Roman"/>
          <w:b/>
          <w:bCs/>
          <w:i/>
          <w:iCs/>
          <w:lang w:val="en-GB" w:eastAsia="zh-CN"/>
        </w:rPr>
      </w:pPr>
      <w:r w:rsidRPr="00400B84">
        <w:rPr>
          <w:rFonts w:eastAsia="SimSun" w:cs="Times New Roman"/>
          <w:b/>
          <w:bCs/>
          <w:i/>
          <w:iCs/>
          <w:lang w:val="en-GB" w:eastAsia="zh-CN"/>
        </w:rPr>
        <w:t xml:space="preserve">Proposal 1: </w:t>
      </w:r>
      <w:r w:rsidR="00770B44" w:rsidRPr="00400B84">
        <w:rPr>
          <w:rFonts w:eastAsia="SimSun" w:cs="Times New Roman"/>
          <w:i/>
          <w:iCs/>
          <w:lang w:val="en-GB" w:eastAsia="zh-CN"/>
        </w:rPr>
        <w:t>The</w:t>
      </w:r>
      <w:r w:rsidRPr="00400B84">
        <w:rPr>
          <w:rFonts w:eastAsia="SimSun" w:cs="Times New Roman"/>
          <w:i/>
          <w:iCs/>
          <w:lang w:val="en-GB" w:eastAsia="zh-CN"/>
        </w:rPr>
        <w:t xml:space="preserve"> R19 work item can include a short study phase to address leftovers from R18 SI one-sided model use cases</w:t>
      </w:r>
      <w:r w:rsidR="00F932B9" w:rsidRPr="00400B84">
        <w:rPr>
          <w:rFonts w:eastAsia="SimSun" w:cs="Times New Roman"/>
          <w:i/>
          <w:iCs/>
          <w:lang w:val="en-GB" w:eastAsia="zh-CN"/>
        </w:rPr>
        <w:t>.</w:t>
      </w:r>
    </w:p>
    <w:p w14:paraId="10372355" w14:textId="40CAA084" w:rsidR="00CF7006" w:rsidRPr="00400B84" w:rsidRDefault="00CF7006" w:rsidP="00400B84">
      <w:pPr>
        <w:overflowPunct w:val="0"/>
        <w:autoSpaceDE w:val="0"/>
        <w:autoSpaceDN w:val="0"/>
        <w:adjustRightInd w:val="0"/>
        <w:spacing w:after="120" w:line="276" w:lineRule="auto"/>
        <w:ind w:left="1530" w:hanging="1530"/>
        <w:jc w:val="left"/>
        <w:textAlignment w:val="baseline"/>
        <w:rPr>
          <w:rFonts w:eastAsia="SimSun" w:cs="Times New Roman"/>
          <w:b/>
          <w:bCs/>
          <w:i/>
          <w:iCs/>
          <w:lang w:val="en-GB" w:eastAsia="zh-CN"/>
        </w:rPr>
      </w:pPr>
      <w:r w:rsidRPr="00400B84">
        <w:rPr>
          <w:rFonts w:eastAsia="SimSun" w:cs="Times New Roman"/>
          <w:b/>
          <w:bCs/>
          <w:i/>
          <w:iCs/>
          <w:lang w:val="en-GB" w:eastAsia="zh-CN"/>
        </w:rPr>
        <w:t xml:space="preserve">Proposal </w:t>
      </w:r>
      <w:r w:rsidR="0050669C" w:rsidRPr="00400B84">
        <w:rPr>
          <w:rFonts w:eastAsia="SimSun" w:cs="Times New Roman"/>
          <w:b/>
          <w:bCs/>
          <w:i/>
          <w:iCs/>
          <w:lang w:val="en-GB" w:eastAsia="zh-CN"/>
        </w:rPr>
        <w:t>2</w:t>
      </w:r>
      <w:r w:rsidRPr="00400B84">
        <w:rPr>
          <w:rFonts w:eastAsia="SimSun" w:cs="Times New Roman"/>
          <w:b/>
          <w:bCs/>
          <w:i/>
          <w:iCs/>
          <w:lang w:val="en-GB" w:eastAsia="zh-CN"/>
        </w:rPr>
        <w:t xml:space="preserve">: </w:t>
      </w:r>
      <w:r w:rsidR="00465992" w:rsidRPr="00400B84">
        <w:rPr>
          <w:rFonts w:eastAsia="SimSun" w:cs="Times New Roman"/>
          <w:i/>
          <w:iCs/>
          <w:lang w:val="en-GB" w:eastAsia="zh-CN"/>
        </w:rPr>
        <w:t>For R19 scope, specify a framework to support one-sided AI</w:t>
      </w:r>
      <w:r w:rsidR="00845676">
        <w:rPr>
          <w:rFonts w:eastAsia="SimSun" w:cs="Times New Roman"/>
          <w:i/>
          <w:iCs/>
          <w:lang w:val="en-GB" w:eastAsia="zh-CN"/>
        </w:rPr>
        <w:t>/</w:t>
      </w:r>
      <w:r w:rsidR="00465992" w:rsidRPr="00400B84">
        <w:rPr>
          <w:rFonts w:eastAsia="SimSun" w:cs="Times New Roman"/>
          <w:i/>
          <w:iCs/>
          <w:lang w:val="en-GB" w:eastAsia="zh-CN"/>
        </w:rPr>
        <w:t xml:space="preserve">ML </w:t>
      </w:r>
      <w:r w:rsidR="007F3E5A" w:rsidRPr="00400B84">
        <w:rPr>
          <w:rFonts w:eastAsia="SimSun" w:cs="Times New Roman"/>
          <w:i/>
          <w:iCs/>
          <w:lang w:val="en-GB" w:eastAsia="zh-CN"/>
        </w:rPr>
        <w:t xml:space="preserve">model </w:t>
      </w:r>
      <w:r w:rsidR="00465992" w:rsidRPr="00400B84">
        <w:rPr>
          <w:rFonts w:eastAsia="SimSun" w:cs="Times New Roman"/>
          <w:i/>
          <w:iCs/>
          <w:lang w:val="en-GB" w:eastAsia="zh-CN"/>
        </w:rPr>
        <w:t xml:space="preserve">deployments only (i.e., no work on two-sided models </w:t>
      </w:r>
      <w:r w:rsidR="00770B44" w:rsidRPr="00400B84">
        <w:rPr>
          <w:rFonts w:eastAsia="SimSun" w:cs="Times New Roman"/>
          <w:i/>
          <w:iCs/>
          <w:lang w:val="en-GB" w:eastAsia="zh-CN"/>
        </w:rPr>
        <w:t>in</w:t>
      </w:r>
      <w:r w:rsidR="00465992" w:rsidRPr="00400B84">
        <w:rPr>
          <w:rFonts w:eastAsia="SimSun" w:cs="Times New Roman"/>
          <w:i/>
          <w:iCs/>
          <w:lang w:val="en-GB" w:eastAsia="zh-CN"/>
        </w:rPr>
        <w:t xml:space="preserve"> R19)</w:t>
      </w:r>
      <w:r w:rsidRPr="00400B84">
        <w:rPr>
          <w:rFonts w:eastAsia="SimSun" w:cs="Times New Roman"/>
          <w:i/>
          <w:iCs/>
          <w:lang w:val="en-GB" w:eastAsia="zh-CN"/>
        </w:rPr>
        <w:t>.</w:t>
      </w:r>
    </w:p>
    <w:p w14:paraId="082B56BB" w14:textId="4AEBACE6" w:rsidR="00465992" w:rsidRDefault="00036015" w:rsidP="00400B84">
      <w:pPr>
        <w:widowControl w:val="0"/>
        <w:spacing w:line="276" w:lineRule="auto"/>
        <w:rPr>
          <w:kern w:val="2"/>
        </w:rPr>
      </w:pPr>
      <w:r w:rsidRPr="00CF7006">
        <w:rPr>
          <w:kern w:val="2"/>
        </w:rPr>
        <w:t>In</w:t>
      </w:r>
      <w:r w:rsidR="00307ED3" w:rsidRPr="00CF7006">
        <w:rPr>
          <w:kern w:val="2"/>
        </w:rPr>
        <w:t xml:space="preserve"> the </w:t>
      </w:r>
      <w:r w:rsidRPr="00CF7006">
        <w:rPr>
          <w:kern w:val="2"/>
        </w:rPr>
        <w:t xml:space="preserve">R18 SI, </w:t>
      </w:r>
      <w:r w:rsidR="00307ED3" w:rsidRPr="00CF7006">
        <w:rPr>
          <w:kern w:val="2"/>
        </w:rPr>
        <w:t xml:space="preserve">6 representative </w:t>
      </w:r>
      <w:r w:rsidR="00CA59F9" w:rsidRPr="00CF7006">
        <w:rPr>
          <w:kern w:val="2"/>
        </w:rPr>
        <w:t>(sub)</w:t>
      </w:r>
      <w:r w:rsidR="00307ED3" w:rsidRPr="00CF7006">
        <w:rPr>
          <w:kern w:val="2"/>
        </w:rPr>
        <w:t>use cases were selected</w:t>
      </w:r>
      <w:r w:rsidRPr="00CF7006">
        <w:rPr>
          <w:kern w:val="2"/>
        </w:rPr>
        <w:t xml:space="preserve"> for study. This includes CSI compression, CSI prediction, </w:t>
      </w:r>
      <w:r w:rsidR="00CA59F9" w:rsidRPr="00CF7006">
        <w:rPr>
          <w:kern w:val="2"/>
        </w:rPr>
        <w:t xml:space="preserve">Spatial and temporal beam management, Direct and assisted positioning. Out of </w:t>
      </w:r>
      <w:r w:rsidR="00CF7006">
        <w:rPr>
          <w:kern w:val="2"/>
        </w:rPr>
        <w:t>the</w:t>
      </w:r>
      <w:r w:rsidR="00CA59F9" w:rsidRPr="00CF7006">
        <w:rPr>
          <w:kern w:val="2"/>
        </w:rPr>
        <w:t xml:space="preserve"> 6 (sub)use cases, only CSI compression is based on two-sided model and the </w:t>
      </w:r>
      <w:r w:rsidR="000D673C">
        <w:rPr>
          <w:kern w:val="2"/>
        </w:rPr>
        <w:t>remaining</w:t>
      </w:r>
      <w:r w:rsidR="00CA59F9" w:rsidRPr="00CF7006">
        <w:rPr>
          <w:kern w:val="2"/>
        </w:rPr>
        <w:t xml:space="preserve"> 5 (sub)use cases are based on one-sided models. </w:t>
      </w:r>
    </w:p>
    <w:p w14:paraId="304CBB41" w14:textId="008BF6CE" w:rsidR="00465992" w:rsidRPr="00400B84" w:rsidRDefault="00465992" w:rsidP="00400B84">
      <w:pPr>
        <w:overflowPunct w:val="0"/>
        <w:autoSpaceDE w:val="0"/>
        <w:autoSpaceDN w:val="0"/>
        <w:adjustRightInd w:val="0"/>
        <w:spacing w:after="120" w:line="276" w:lineRule="auto"/>
        <w:ind w:left="1530" w:hanging="1530"/>
        <w:jc w:val="left"/>
        <w:textAlignment w:val="baseline"/>
        <w:rPr>
          <w:rFonts w:eastAsia="SimSun" w:cs="Times New Roman"/>
          <w:i/>
          <w:iCs/>
          <w:lang w:val="en-GB" w:eastAsia="zh-CN"/>
        </w:rPr>
      </w:pPr>
      <w:r w:rsidRPr="00400B84">
        <w:rPr>
          <w:rFonts w:eastAsia="SimSun" w:cs="Times New Roman"/>
          <w:b/>
          <w:bCs/>
          <w:i/>
          <w:iCs/>
          <w:lang w:val="en-GB" w:eastAsia="zh-CN"/>
        </w:rPr>
        <w:t xml:space="preserve">Proposal </w:t>
      </w:r>
      <w:r w:rsidR="00D22521" w:rsidRPr="00400B84">
        <w:rPr>
          <w:rFonts w:eastAsia="SimSun" w:cs="Times New Roman"/>
          <w:b/>
          <w:bCs/>
          <w:i/>
          <w:iCs/>
          <w:lang w:val="en-GB" w:eastAsia="zh-CN"/>
        </w:rPr>
        <w:t>3</w:t>
      </w:r>
      <w:r w:rsidRPr="00400B84">
        <w:rPr>
          <w:rFonts w:eastAsia="SimSun" w:cs="Times New Roman"/>
          <w:b/>
          <w:bCs/>
          <w:i/>
          <w:iCs/>
          <w:lang w:val="en-GB" w:eastAsia="zh-CN"/>
        </w:rPr>
        <w:t xml:space="preserve">: </w:t>
      </w:r>
      <w:r w:rsidRPr="00400B84">
        <w:rPr>
          <w:rFonts w:eastAsia="SimSun" w:cs="Times New Roman"/>
          <w:i/>
          <w:iCs/>
          <w:lang w:val="en-GB" w:eastAsia="zh-CN"/>
        </w:rPr>
        <w:t>For R19 scope, support</w:t>
      </w:r>
      <w:r w:rsidR="007A109F" w:rsidRPr="00400B84">
        <w:rPr>
          <w:rFonts w:eastAsia="SimSun" w:cs="Times New Roman"/>
          <w:i/>
          <w:iCs/>
          <w:lang w:val="en-GB" w:eastAsia="zh-CN"/>
        </w:rPr>
        <w:t xml:space="preserve"> normative work</w:t>
      </w:r>
      <w:r w:rsidRPr="00400B84">
        <w:rPr>
          <w:rFonts w:eastAsia="SimSun" w:cs="Times New Roman"/>
          <w:i/>
          <w:iCs/>
          <w:lang w:val="en-GB" w:eastAsia="zh-CN"/>
        </w:rPr>
        <w:t xml:space="preserve"> for </w:t>
      </w:r>
      <w:r w:rsidR="002315A3" w:rsidRPr="00400B84">
        <w:rPr>
          <w:rFonts w:eastAsia="SimSun" w:cs="Times New Roman"/>
          <w:i/>
          <w:iCs/>
          <w:lang w:val="en-GB" w:eastAsia="zh-CN"/>
        </w:rPr>
        <w:t>B</w:t>
      </w:r>
      <w:r w:rsidRPr="00400B84">
        <w:rPr>
          <w:rFonts w:eastAsia="SimSun" w:cs="Times New Roman"/>
          <w:i/>
          <w:iCs/>
          <w:lang w:val="en-GB" w:eastAsia="zh-CN"/>
        </w:rPr>
        <w:t>eam management use case (spatial and temporal)</w:t>
      </w:r>
      <w:r w:rsidR="00F932B9" w:rsidRPr="00400B84">
        <w:rPr>
          <w:rFonts w:eastAsia="SimSun" w:cs="Times New Roman"/>
          <w:i/>
          <w:iCs/>
          <w:lang w:val="en-GB" w:eastAsia="zh-CN"/>
        </w:rPr>
        <w:t>.</w:t>
      </w:r>
    </w:p>
    <w:p w14:paraId="1FAA4058" w14:textId="387CC3D1" w:rsidR="0097673E" w:rsidRPr="002D416D" w:rsidRDefault="002B6943" w:rsidP="00400B84">
      <w:pPr>
        <w:widowControl w:val="0"/>
        <w:spacing w:line="276" w:lineRule="auto"/>
        <w:rPr>
          <w:kern w:val="2"/>
        </w:rPr>
      </w:pPr>
      <w:r>
        <w:rPr>
          <w:kern w:val="2"/>
        </w:rPr>
        <w:t>Among the AI</w:t>
      </w:r>
      <w:r w:rsidR="00845676">
        <w:rPr>
          <w:kern w:val="2"/>
        </w:rPr>
        <w:t>/</w:t>
      </w:r>
      <w:r>
        <w:rPr>
          <w:kern w:val="2"/>
        </w:rPr>
        <w:t>ML based</w:t>
      </w:r>
      <w:r w:rsidR="002D416D" w:rsidRPr="002D416D">
        <w:rPr>
          <w:kern w:val="2"/>
        </w:rPr>
        <w:t xml:space="preserve"> posit</w:t>
      </w:r>
      <w:r w:rsidR="002D416D">
        <w:rPr>
          <w:kern w:val="2"/>
        </w:rPr>
        <w:t xml:space="preserve">ioning use cases, we think that the specification impacts for assisted positioning needs further study. </w:t>
      </w:r>
      <w:r>
        <w:rPr>
          <w:kern w:val="2"/>
        </w:rPr>
        <w:t xml:space="preserve">So </w:t>
      </w:r>
      <w:r w:rsidR="000F243B">
        <w:rPr>
          <w:kern w:val="2"/>
        </w:rPr>
        <w:t xml:space="preserve">direct positioning can be prioritized </w:t>
      </w:r>
      <w:r>
        <w:rPr>
          <w:kern w:val="2"/>
        </w:rPr>
        <w:t xml:space="preserve">for normative work in R19. </w:t>
      </w:r>
    </w:p>
    <w:p w14:paraId="0AB88987" w14:textId="7CCDEC57" w:rsidR="00465992" w:rsidRPr="00400B84" w:rsidRDefault="00465992" w:rsidP="00400B84">
      <w:pPr>
        <w:overflowPunct w:val="0"/>
        <w:autoSpaceDE w:val="0"/>
        <w:autoSpaceDN w:val="0"/>
        <w:adjustRightInd w:val="0"/>
        <w:spacing w:after="120" w:line="276" w:lineRule="auto"/>
        <w:ind w:left="1530" w:hanging="1530"/>
        <w:jc w:val="left"/>
        <w:textAlignment w:val="baseline"/>
        <w:rPr>
          <w:rFonts w:eastAsia="SimSun" w:cs="Times New Roman"/>
          <w:i/>
          <w:iCs/>
          <w:lang w:val="en-GB" w:eastAsia="zh-CN"/>
        </w:rPr>
      </w:pPr>
      <w:r w:rsidRPr="00400B84">
        <w:rPr>
          <w:rFonts w:eastAsia="SimSun" w:cs="Times New Roman"/>
          <w:b/>
          <w:bCs/>
          <w:i/>
          <w:iCs/>
          <w:lang w:val="en-GB" w:eastAsia="zh-CN"/>
        </w:rPr>
        <w:t xml:space="preserve">Proposal </w:t>
      </w:r>
      <w:r w:rsidR="00D22521" w:rsidRPr="00400B84">
        <w:rPr>
          <w:rFonts w:eastAsia="SimSun" w:cs="Times New Roman"/>
          <w:b/>
          <w:bCs/>
          <w:i/>
          <w:iCs/>
          <w:lang w:val="en-GB" w:eastAsia="zh-CN"/>
        </w:rPr>
        <w:t>4</w:t>
      </w:r>
      <w:r w:rsidRPr="00400B84">
        <w:rPr>
          <w:rFonts w:eastAsia="SimSun" w:cs="Times New Roman"/>
          <w:b/>
          <w:bCs/>
          <w:i/>
          <w:iCs/>
          <w:lang w:val="en-GB" w:eastAsia="zh-CN"/>
        </w:rPr>
        <w:t xml:space="preserve">: </w:t>
      </w:r>
      <w:r w:rsidRPr="00400B84">
        <w:rPr>
          <w:rFonts w:eastAsia="SimSun" w:cs="Times New Roman"/>
          <w:i/>
          <w:iCs/>
          <w:lang w:val="en-GB" w:eastAsia="zh-CN"/>
        </w:rPr>
        <w:t>For R19 scope, support</w:t>
      </w:r>
      <w:r w:rsidR="007A109F" w:rsidRPr="00400B84">
        <w:rPr>
          <w:rFonts w:eastAsia="SimSun" w:cs="Times New Roman"/>
          <w:i/>
          <w:iCs/>
          <w:lang w:val="en-GB" w:eastAsia="zh-CN"/>
        </w:rPr>
        <w:t xml:space="preserve"> normative work</w:t>
      </w:r>
      <w:r w:rsidRPr="00400B84">
        <w:rPr>
          <w:rFonts w:eastAsia="SimSun" w:cs="Times New Roman"/>
          <w:i/>
          <w:iCs/>
          <w:lang w:val="en-GB" w:eastAsia="zh-CN"/>
        </w:rPr>
        <w:t xml:space="preserve"> for </w:t>
      </w:r>
      <w:r w:rsidR="002B6943" w:rsidRPr="00400B84">
        <w:rPr>
          <w:rFonts w:eastAsia="SimSun" w:cs="Times New Roman"/>
          <w:i/>
          <w:iCs/>
          <w:lang w:val="en-GB" w:eastAsia="zh-CN"/>
        </w:rPr>
        <w:t xml:space="preserve">Direct </w:t>
      </w:r>
      <w:r w:rsidRPr="00400B84">
        <w:rPr>
          <w:rFonts w:eastAsia="SimSun" w:cs="Times New Roman"/>
          <w:i/>
          <w:iCs/>
          <w:lang w:val="en-GB" w:eastAsia="zh-CN"/>
        </w:rPr>
        <w:t>positioning use case</w:t>
      </w:r>
      <w:r w:rsidR="00F932B9" w:rsidRPr="00400B84">
        <w:rPr>
          <w:rFonts w:eastAsia="SimSun" w:cs="Times New Roman"/>
          <w:i/>
          <w:iCs/>
          <w:lang w:val="en-GB" w:eastAsia="zh-CN"/>
        </w:rPr>
        <w:t>.</w:t>
      </w:r>
    </w:p>
    <w:p w14:paraId="5C66B5E9" w14:textId="49FDE977" w:rsidR="00CA59F9" w:rsidRPr="00BE7996" w:rsidRDefault="00822487" w:rsidP="00400B84">
      <w:pPr>
        <w:widowControl w:val="0"/>
        <w:spacing w:line="276" w:lineRule="auto"/>
        <w:rPr>
          <w:kern w:val="2"/>
        </w:rPr>
      </w:pPr>
      <w:r>
        <w:rPr>
          <w:kern w:val="2"/>
        </w:rPr>
        <w:br/>
      </w:r>
      <w:r w:rsidR="00394A1E" w:rsidRPr="00BE7996">
        <w:rPr>
          <w:kern w:val="2"/>
        </w:rPr>
        <w:t>In our view, it is not clear if CSI prediction based on AI</w:t>
      </w:r>
      <w:r w:rsidR="00845676">
        <w:rPr>
          <w:kern w:val="2"/>
        </w:rPr>
        <w:t>/</w:t>
      </w:r>
      <w:r w:rsidR="00394A1E" w:rsidRPr="00BE7996">
        <w:rPr>
          <w:kern w:val="2"/>
        </w:rPr>
        <w:t>ML schemes provide enough benefit compared to non-AI</w:t>
      </w:r>
      <w:r w:rsidR="00845676">
        <w:rPr>
          <w:kern w:val="2"/>
        </w:rPr>
        <w:t>/</w:t>
      </w:r>
      <w:r w:rsidR="00394A1E" w:rsidRPr="00BE7996">
        <w:rPr>
          <w:kern w:val="2"/>
        </w:rPr>
        <w:t>ML based prediction</w:t>
      </w:r>
      <w:r w:rsidR="009D52EA" w:rsidRPr="00BE7996">
        <w:rPr>
          <w:kern w:val="2"/>
        </w:rPr>
        <w:t xml:space="preserve"> (e.g., Kalman </w:t>
      </w:r>
      <w:r w:rsidR="001C5710">
        <w:rPr>
          <w:kern w:val="2"/>
        </w:rPr>
        <w:t>filter</w:t>
      </w:r>
      <w:r w:rsidR="009D52EA" w:rsidRPr="00BE7996">
        <w:rPr>
          <w:kern w:val="2"/>
        </w:rPr>
        <w:t>)</w:t>
      </w:r>
      <w:r w:rsidR="004A2B69">
        <w:rPr>
          <w:kern w:val="2"/>
        </w:rPr>
        <w:t xml:space="preserve"> or specification transparent AI</w:t>
      </w:r>
      <w:r w:rsidR="00845676">
        <w:rPr>
          <w:kern w:val="2"/>
        </w:rPr>
        <w:t>/</w:t>
      </w:r>
      <w:r w:rsidR="004A2B69">
        <w:rPr>
          <w:kern w:val="2"/>
        </w:rPr>
        <w:t>ML solutions</w:t>
      </w:r>
      <w:r w:rsidR="007A109F">
        <w:rPr>
          <w:kern w:val="2"/>
        </w:rPr>
        <w:t xml:space="preserve"> (e.g., generalization case 3)</w:t>
      </w:r>
      <w:r w:rsidR="00394A1E" w:rsidRPr="00BE7996">
        <w:rPr>
          <w:kern w:val="2"/>
        </w:rPr>
        <w:t xml:space="preserve">. </w:t>
      </w:r>
      <w:r w:rsidR="009D52EA" w:rsidRPr="00BE7996">
        <w:rPr>
          <w:kern w:val="2"/>
        </w:rPr>
        <w:t xml:space="preserve">More study might be </w:t>
      </w:r>
      <w:proofErr w:type="gramStart"/>
      <w:r w:rsidR="009D52EA" w:rsidRPr="00BE7996">
        <w:rPr>
          <w:kern w:val="2"/>
        </w:rPr>
        <w:t>need</w:t>
      </w:r>
      <w:proofErr w:type="gramEnd"/>
      <w:r w:rsidR="009D52EA" w:rsidRPr="00BE7996">
        <w:rPr>
          <w:kern w:val="2"/>
        </w:rPr>
        <w:t xml:space="preserve"> to conclude the benefit of AI</w:t>
      </w:r>
      <w:r w:rsidR="00845676">
        <w:rPr>
          <w:kern w:val="2"/>
        </w:rPr>
        <w:t>/</w:t>
      </w:r>
      <w:r w:rsidR="009D52EA" w:rsidRPr="00BE7996">
        <w:rPr>
          <w:kern w:val="2"/>
        </w:rPr>
        <w:t xml:space="preserve">ML based CSI prediction with the realistic scenario (e.g., with spatial consistency). These evaluations can </w:t>
      </w:r>
      <w:r w:rsidR="001C5710">
        <w:rPr>
          <w:kern w:val="2"/>
        </w:rPr>
        <w:t>continue during the</w:t>
      </w:r>
      <w:r w:rsidR="009D52EA" w:rsidRPr="00BE7996">
        <w:rPr>
          <w:kern w:val="2"/>
        </w:rPr>
        <w:t xml:space="preserve"> study phase. </w:t>
      </w:r>
    </w:p>
    <w:p w14:paraId="1945CC8D" w14:textId="57602B55" w:rsidR="006553DA" w:rsidRPr="00400B84" w:rsidRDefault="006553DA" w:rsidP="00400B84">
      <w:pPr>
        <w:overflowPunct w:val="0"/>
        <w:autoSpaceDE w:val="0"/>
        <w:autoSpaceDN w:val="0"/>
        <w:adjustRightInd w:val="0"/>
        <w:spacing w:after="120" w:line="276" w:lineRule="auto"/>
        <w:ind w:left="1530" w:hanging="1530"/>
        <w:jc w:val="left"/>
        <w:textAlignment w:val="baseline"/>
        <w:rPr>
          <w:rFonts w:eastAsia="SimSun" w:cs="Times New Roman"/>
          <w:i/>
          <w:iCs/>
          <w:lang w:val="en-GB" w:eastAsia="zh-CN"/>
        </w:rPr>
      </w:pPr>
      <w:r w:rsidRPr="00400B84">
        <w:rPr>
          <w:rFonts w:eastAsia="SimSun" w:cs="Times New Roman"/>
          <w:b/>
          <w:bCs/>
          <w:i/>
          <w:iCs/>
          <w:lang w:val="en-GB" w:eastAsia="zh-CN"/>
        </w:rPr>
        <w:t xml:space="preserve">Proposal </w:t>
      </w:r>
      <w:r w:rsidR="00D22521" w:rsidRPr="00400B84">
        <w:rPr>
          <w:rFonts w:eastAsia="SimSun" w:cs="Times New Roman"/>
          <w:b/>
          <w:bCs/>
          <w:i/>
          <w:iCs/>
          <w:lang w:val="en-GB" w:eastAsia="zh-CN"/>
        </w:rPr>
        <w:t>5</w:t>
      </w:r>
      <w:r w:rsidRPr="00400B84">
        <w:rPr>
          <w:rFonts w:eastAsia="SimSun" w:cs="Times New Roman"/>
          <w:b/>
          <w:bCs/>
          <w:i/>
          <w:iCs/>
          <w:lang w:val="en-GB" w:eastAsia="zh-CN"/>
        </w:rPr>
        <w:t xml:space="preserve">: </w:t>
      </w:r>
      <w:r w:rsidR="0050669C" w:rsidRPr="00400B84">
        <w:rPr>
          <w:rFonts w:eastAsia="SimSun" w:cs="Times New Roman"/>
          <w:i/>
          <w:iCs/>
          <w:lang w:val="en-GB" w:eastAsia="zh-CN"/>
        </w:rPr>
        <w:t>For R19 scope, support</w:t>
      </w:r>
      <w:r w:rsidR="004A2B69" w:rsidRPr="00400B84">
        <w:rPr>
          <w:rFonts w:eastAsia="SimSun" w:cs="Times New Roman"/>
          <w:i/>
          <w:iCs/>
          <w:lang w:val="en-GB" w:eastAsia="zh-CN"/>
        </w:rPr>
        <w:t xml:space="preserve"> normative work</w:t>
      </w:r>
      <w:r w:rsidR="0050669C" w:rsidRPr="00400B84">
        <w:rPr>
          <w:rFonts w:eastAsia="SimSun" w:cs="Times New Roman"/>
          <w:i/>
          <w:iCs/>
          <w:lang w:val="en-GB" w:eastAsia="zh-CN"/>
        </w:rPr>
        <w:t xml:space="preserve"> for CSI prediction use case only if </w:t>
      </w:r>
      <w:r w:rsidR="009D52EA" w:rsidRPr="00400B84">
        <w:rPr>
          <w:rFonts w:eastAsia="SimSun" w:cs="Times New Roman"/>
          <w:i/>
          <w:iCs/>
          <w:lang w:val="en-GB" w:eastAsia="zh-CN"/>
        </w:rPr>
        <w:t xml:space="preserve">the </w:t>
      </w:r>
      <w:r w:rsidR="0050669C" w:rsidRPr="00400B84">
        <w:rPr>
          <w:rFonts w:eastAsia="SimSun" w:cs="Times New Roman"/>
          <w:i/>
          <w:iCs/>
          <w:lang w:val="en-GB" w:eastAsia="zh-CN"/>
        </w:rPr>
        <w:t>study for CSI prediction is completed</w:t>
      </w:r>
      <w:r w:rsidR="009D52EA" w:rsidRPr="00400B84">
        <w:rPr>
          <w:rFonts w:eastAsia="SimSun" w:cs="Times New Roman"/>
          <w:i/>
          <w:iCs/>
          <w:lang w:val="en-GB" w:eastAsia="zh-CN"/>
        </w:rPr>
        <w:t xml:space="preserve"> and the benefits are justified</w:t>
      </w:r>
      <w:r w:rsidR="0050669C" w:rsidRPr="00400B84">
        <w:rPr>
          <w:rFonts w:eastAsia="SimSun" w:cs="Times New Roman"/>
          <w:i/>
          <w:iCs/>
          <w:lang w:val="en-GB" w:eastAsia="zh-CN"/>
        </w:rPr>
        <w:t>.</w:t>
      </w:r>
    </w:p>
    <w:p w14:paraId="6F2CF06F" w14:textId="270EA52F" w:rsidR="00746AAB" w:rsidRDefault="00822487" w:rsidP="00400B84">
      <w:pPr>
        <w:widowControl w:val="0"/>
        <w:spacing w:line="276" w:lineRule="auto"/>
        <w:rPr>
          <w:kern w:val="2"/>
        </w:rPr>
      </w:pPr>
      <w:r>
        <w:rPr>
          <w:kern w:val="2"/>
        </w:rPr>
        <w:br/>
      </w:r>
      <w:r w:rsidR="00746AAB" w:rsidRPr="00746AAB">
        <w:rPr>
          <w:kern w:val="2"/>
        </w:rPr>
        <w:t>During the study item, fallback to legacy feature was discussed as an important procedure to ensure robustness of AI</w:t>
      </w:r>
      <w:r w:rsidR="001C23BE">
        <w:rPr>
          <w:kern w:val="2"/>
        </w:rPr>
        <w:t>/</w:t>
      </w:r>
      <w:r w:rsidR="00746AAB" w:rsidRPr="00746AAB">
        <w:rPr>
          <w:kern w:val="2"/>
        </w:rPr>
        <w:t xml:space="preserve">ML-enabled feature. In </w:t>
      </w:r>
      <w:proofErr w:type="spellStart"/>
      <w:r w:rsidR="00746AAB" w:rsidRPr="00746AAB">
        <w:rPr>
          <w:kern w:val="2"/>
        </w:rPr>
        <w:t>otherwords</w:t>
      </w:r>
      <w:proofErr w:type="spellEnd"/>
      <w:r w:rsidR="00746AAB" w:rsidRPr="00746AAB">
        <w:rPr>
          <w:kern w:val="2"/>
        </w:rPr>
        <w:t>, AI</w:t>
      </w:r>
      <w:r w:rsidR="001C23BE">
        <w:rPr>
          <w:kern w:val="2"/>
        </w:rPr>
        <w:t>/</w:t>
      </w:r>
      <w:r w:rsidR="00746AAB" w:rsidRPr="00746AAB">
        <w:rPr>
          <w:kern w:val="2"/>
        </w:rPr>
        <w:t xml:space="preserve">ML-enabled feature cannot be deployed as a standalone enhancement </w:t>
      </w:r>
      <w:r w:rsidR="00746AAB">
        <w:rPr>
          <w:kern w:val="2"/>
        </w:rPr>
        <w:t>unless it can demonstrate/meet minimum performance requirements under all operating conditions.</w:t>
      </w:r>
      <w:r w:rsidR="003F0D90">
        <w:rPr>
          <w:kern w:val="2"/>
        </w:rPr>
        <w:t xml:space="preserve"> The combination of NW controlled performance monitoring, switching and/or </w:t>
      </w:r>
      <w:r w:rsidR="003F0D90">
        <w:rPr>
          <w:kern w:val="2"/>
        </w:rPr>
        <w:lastRenderedPageBreak/>
        <w:t xml:space="preserve">fallback can provide means to address generalization problem. </w:t>
      </w:r>
      <w:r w:rsidR="00746AAB" w:rsidRPr="00746AAB">
        <w:rPr>
          <w:kern w:val="2"/>
        </w:rPr>
        <w:t xml:space="preserve"> </w:t>
      </w:r>
      <w:r w:rsidR="003F0D90" w:rsidRPr="003F0D90">
        <w:rPr>
          <w:kern w:val="2"/>
        </w:rPr>
        <w:t xml:space="preserve">We think that </w:t>
      </w:r>
      <w:r w:rsidR="009B44C1">
        <w:rPr>
          <w:kern w:val="2"/>
        </w:rPr>
        <w:t>support for</w:t>
      </w:r>
      <w:r w:rsidR="003F0D90" w:rsidRPr="003F0D90">
        <w:rPr>
          <w:kern w:val="2"/>
        </w:rPr>
        <w:t xml:space="preserve"> legacy mechanisms </w:t>
      </w:r>
      <w:r w:rsidR="001C23BE">
        <w:rPr>
          <w:kern w:val="2"/>
        </w:rPr>
        <w:t>is</w:t>
      </w:r>
      <w:r w:rsidR="003F0D90" w:rsidRPr="003F0D90">
        <w:rPr>
          <w:kern w:val="2"/>
        </w:rPr>
        <w:t xml:space="preserve"> critical not only for </w:t>
      </w:r>
      <w:r w:rsidR="009B44C1">
        <w:rPr>
          <w:kern w:val="2"/>
        </w:rPr>
        <w:t>fallback</w:t>
      </w:r>
      <w:r w:rsidR="009B44C1" w:rsidRPr="003F0D90">
        <w:rPr>
          <w:kern w:val="2"/>
        </w:rPr>
        <w:t xml:space="preserve"> </w:t>
      </w:r>
      <w:r w:rsidR="003F0D90" w:rsidRPr="003F0D90">
        <w:rPr>
          <w:kern w:val="2"/>
        </w:rPr>
        <w:t xml:space="preserve">but also for backward compatibility reasons. </w:t>
      </w:r>
      <w:r w:rsidR="00746AAB">
        <w:rPr>
          <w:kern w:val="2"/>
        </w:rPr>
        <w:t>Additionally, the presence of legacy fallback can</w:t>
      </w:r>
      <w:r w:rsidR="006B0A96">
        <w:rPr>
          <w:kern w:val="2"/>
        </w:rPr>
        <w:t xml:space="preserve"> be considered to</w:t>
      </w:r>
      <w:r w:rsidR="00746AAB">
        <w:rPr>
          <w:kern w:val="2"/>
        </w:rPr>
        <w:t xml:space="preserve"> alleviate </w:t>
      </w:r>
      <w:r w:rsidR="006B0A96">
        <w:rPr>
          <w:kern w:val="2"/>
        </w:rPr>
        <w:t xml:space="preserve">some burden on the RAN4 efforts. </w:t>
      </w:r>
    </w:p>
    <w:p w14:paraId="49E515E7" w14:textId="62FF387C" w:rsidR="00746AAB" w:rsidRPr="00400B84" w:rsidRDefault="00975C76" w:rsidP="00400B84">
      <w:pPr>
        <w:overflowPunct w:val="0"/>
        <w:autoSpaceDE w:val="0"/>
        <w:autoSpaceDN w:val="0"/>
        <w:adjustRightInd w:val="0"/>
        <w:spacing w:after="120" w:line="276" w:lineRule="auto"/>
        <w:ind w:left="1530" w:hanging="1530"/>
        <w:textAlignment w:val="baseline"/>
        <w:rPr>
          <w:rFonts w:eastAsia="SimSun" w:cs="Times New Roman"/>
          <w:i/>
          <w:iCs/>
          <w:lang w:val="en-GB" w:eastAsia="zh-CN"/>
        </w:rPr>
      </w:pPr>
      <w:r w:rsidRPr="00400B84">
        <w:rPr>
          <w:rFonts w:eastAsia="SimSun" w:cs="Times New Roman"/>
          <w:b/>
          <w:bCs/>
          <w:i/>
          <w:iCs/>
          <w:lang w:val="en-GB" w:eastAsia="zh-CN"/>
        </w:rPr>
        <w:t>Proposal</w:t>
      </w:r>
      <w:r w:rsidR="00746AAB" w:rsidRPr="00400B84">
        <w:rPr>
          <w:rFonts w:eastAsia="SimSun" w:cs="Times New Roman"/>
          <w:b/>
          <w:bCs/>
          <w:i/>
          <w:iCs/>
          <w:lang w:val="en-GB" w:eastAsia="zh-CN"/>
        </w:rPr>
        <w:t xml:space="preserve"> </w:t>
      </w:r>
      <w:r w:rsidR="00D22521" w:rsidRPr="00400B84">
        <w:rPr>
          <w:rFonts w:eastAsia="SimSun" w:cs="Times New Roman"/>
          <w:b/>
          <w:bCs/>
          <w:i/>
          <w:iCs/>
          <w:lang w:val="en-GB" w:eastAsia="zh-CN"/>
        </w:rPr>
        <w:t>6</w:t>
      </w:r>
      <w:r w:rsidR="00746AAB" w:rsidRPr="00400B84">
        <w:rPr>
          <w:rFonts w:eastAsia="SimSun" w:cs="Times New Roman"/>
          <w:b/>
          <w:bCs/>
          <w:i/>
          <w:iCs/>
          <w:lang w:val="en-GB" w:eastAsia="zh-CN"/>
        </w:rPr>
        <w:t>:</w:t>
      </w:r>
      <w:r w:rsidR="00746AAB" w:rsidRPr="00400B84">
        <w:rPr>
          <w:rFonts w:eastAsia="SimSun" w:cs="Times New Roman"/>
          <w:i/>
          <w:iCs/>
          <w:lang w:val="en-GB" w:eastAsia="zh-CN"/>
        </w:rPr>
        <w:t xml:space="preserve"> </w:t>
      </w:r>
      <w:r w:rsidR="00873D63" w:rsidRPr="00400B84">
        <w:rPr>
          <w:rFonts w:eastAsia="SimSun" w:cs="Times New Roman"/>
          <w:i/>
          <w:iCs/>
          <w:lang w:val="en-GB" w:eastAsia="zh-CN"/>
        </w:rPr>
        <w:t>For R19 scope, support</w:t>
      </w:r>
      <w:r w:rsidR="007A109F" w:rsidRPr="00400B84">
        <w:rPr>
          <w:rFonts w:eastAsia="SimSun" w:cs="Times New Roman"/>
          <w:i/>
          <w:iCs/>
          <w:lang w:val="en-GB" w:eastAsia="zh-CN"/>
        </w:rPr>
        <w:t xml:space="preserve"> normative work</w:t>
      </w:r>
      <w:r w:rsidR="00873D63" w:rsidRPr="00400B84">
        <w:rPr>
          <w:rFonts w:eastAsia="SimSun" w:cs="Times New Roman"/>
          <w:i/>
          <w:iCs/>
          <w:lang w:val="en-GB" w:eastAsia="zh-CN"/>
        </w:rPr>
        <w:t xml:space="preserve"> for AI/ML performance monitoring, network-controlled deactivation of AI/ML model</w:t>
      </w:r>
      <w:r w:rsidR="002315A3" w:rsidRPr="00400B84">
        <w:rPr>
          <w:rFonts w:eastAsia="SimSun" w:cs="Times New Roman"/>
          <w:i/>
          <w:iCs/>
          <w:lang w:val="en-GB" w:eastAsia="zh-CN"/>
        </w:rPr>
        <w:t>(s)</w:t>
      </w:r>
      <w:r w:rsidR="00873D63" w:rsidRPr="00400B84">
        <w:rPr>
          <w:rFonts w:eastAsia="SimSun" w:cs="Times New Roman"/>
          <w:i/>
          <w:iCs/>
          <w:lang w:val="en-GB" w:eastAsia="zh-CN"/>
        </w:rPr>
        <w:t xml:space="preserve"> and support for legacy </w:t>
      </w:r>
      <w:proofErr w:type="spellStart"/>
      <w:r w:rsidR="00873D63" w:rsidRPr="00400B84">
        <w:rPr>
          <w:rFonts w:eastAsia="SimSun" w:cs="Times New Roman"/>
          <w:i/>
          <w:iCs/>
          <w:lang w:val="en-GB" w:eastAsia="zh-CN"/>
        </w:rPr>
        <w:t>behavior</w:t>
      </w:r>
      <w:proofErr w:type="spellEnd"/>
      <w:r w:rsidR="00873D63" w:rsidRPr="00400B84">
        <w:rPr>
          <w:rFonts w:eastAsia="SimSun" w:cs="Times New Roman"/>
          <w:i/>
          <w:iCs/>
          <w:lang w:val="en-GB" w:eastAsia="zh-CN"/>
        </w:rPr>
        <w:t xml:space="preserve"> with fallback</w:t>
      </w:r>
      <w:r w:rsidR="006B0A96" w:rsidRPr="00400B84">
        <w:rPr>
          <w:rFonts w:eastAsia="SimSun" w:cs="Times New Roman"/>
          <w:i/>
          <w:iCs/>
          <w:lang w:val="en-GB" w:eastAsia="zh-CN"/>
        </w:rPr>
        <w:t xml:space="preserve">. </w:t>
      </w:r>
    </w:p>
    <w:p w14:paraId="771A4464" w14:textId="5B1FA331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</w:p>
    <w:p w14:paraId="62E92986" w14:textId="51EF8807" w:rsidR="003E0226" w:rsidRDefault="003032FE" w:rsidP="00114208">
      <w:pPr>
        <w:spacing w:before="120" w:after="120"/>
        <w:rPr>
          <w:rFonts w:cs="Times New Roman"/>
        </w:rPr>
      </w:pPr>
      <w:r>
        <w:rPr>
          <w:rFonts w:cs="Times New Roman"/>
        </w:rPr>
        <w:t xml:space="preserve">In this contribution, </w:t>
      </w:r>
      <w:r w:rsidR="00114208">
        <w:rPr>
          <w:rFonts w:cs="Times New Roman"/>
        </w:rPr>
        <w:t xml:space="preserve">R19 scope for </w:t>
      </w:r>
      <w:r w:rsidR="001C23BE">
        <w:rPr>
          <w:rFonts w:cs="Times New Roman"/>
        </w:rPr>
        <w:t>AI/ML</w:t>
      </w:r>
      <w:r w:rsidR="00114208">
        <w:rPr>
          <w:rFonts w:cs="Times New Roman"/>
        </w:rPr>
        <w:t xml:space="preserve"> feature is discussed and the following observations and proposals are made:</w:t>
      </w:r>
    </w:p>
    <w:p w14:paraId="3FF17959" w14:textId="24C5ABC4" w:rsidR="00770B44" w:rsidRPr="00400B84" w:rsidRDefault="00770B44" w:rsidP="00770B44">
      <w:pPr>
        <w:overflowPunct w:val="0"/>
        <w:autoSpaceDE w:val="0"/>
        <w:autoSpaceDN w:val="0"/>
        <w:adjustRightInd w:val="0"/>
        <w:spacing w:after="120" w:line="240" w:lineRule="auto"/>
        <w:ind w:left="1530" w:hanging="1530"/>
        <w:textAlignment w:val="baseline"/>
        <w:rPr>
          <w:rFonts w:eastAsia="SimSun" w:cs="Times New Roman"/>
          <w:i/>
          <w:iCs/>
          <w:lang w:val="en-GB" w:eastAsia="zh-CN"/>
        </w:rPr>
      </w:pPr>
      <w:r w:rsidRPr="00400B84">
        <w:rPr>
          <w:rFonts w:eastAsia="SimSun" w:cs="Times New Roman"/>
          <w:b/>
          <w:bCs/>
          <w:lang w:val="en-GB" w:eastAsia="zh-CN"/>
        </w:rPr>
        <w:t>Observation 1:</w:t>
      </w:r>
      <w:r w:rsidRPr="00400B84">
        <w:rPr>
          <w:rFonts w:eastAsia="SimSun" w:cs="Times New Roman"/>
          <w:lang w:val="en-GB" w:eastAsia="zh-CN"/>
        </w:rPr>
        <w:t xml:space="preserve"> </w:t>
      </w:r>
      <w:r w:rsidR="007A109F" w:rsidRPr="00400B84">
        <w:rPr>
          <w:rFonts w:eastAsia="SimSun" w:cs="Times New Roman"/>
          <w:i/>
          <w:iCs/>
          <w:lang w:val="en-GB" w:eastAsia="zh-CN"/>
        </w:rPr>
        <w:t xml:space="preserve">Completion level </w:t>
      </w:r>
      <w:r w:rsidRPr="00400B84">
        <w:rPr>
          <w:rFonts w:eastAsia="SimSun" w:cs="Times New Roman"/>
          <w:i/>
          <w:iCs/>
          <w:lang w:val="en-GB" w:eastAsia="zh-CN"/>
        </w:rPr>
        <w:t xml:space="preserve">in R18 </w:t>
      </w:r>
      <w:r w:rsidR="001C23BE">
        <w:rPr>
          <w:rFonts w:eastAsia="SimSun" w:cs="Times New Roman"/>
          <w:i/>
          <w:iCs/>
          <w:lang w:val="en-GB" w:eastAsia="zh-CN"/>
        </w:rPr>
        <w:t>AI/ML</w:t>
      </w:r>
      <w:r w:rsidRPr="00400B84">
        <w:rPr>
          <w:rFonts w:eastAsia="SimSun" w:cs="Times New Roman"/>
          <w:i/>
          <w:iCs/>
          <w:lang w:val="en-GB" w:eastAsia="zh-CN"/>
        </w:rPr>
        <w:t xml:space="preserve"> SI is not uniform across all AI/ML model deployment scenarios. </w:t>
      </w:r>
    </w:p>
    <w:p w14:paraId="2DC913A4" w14:textId="77777777" w:rsidR="00770B44" w:rsidRPr="00400B84" w:rsidRDefault="00770B44" w:rsidP="00770B44">
      <w:pPr>
        <w:overflowPunct w:val="0"/>
        <w:autoSpaceDE w:val="0"/>
        <w:autoSpaceDN w:val="0"/>
        <w:adjustRightInd w:val="0"/>
        <w:spacing w:after="120" w:line="240" w:lineRule="auto"/>
        <w:ind w:left="1530" w:hanging="1530"/>
        <w:textAlignment w:val="baseline"/>
        <w:rPr>
          <w:rFonts w:eastAsia="SimSun" w:cs="Times New Roman"/>
          <w:i/>
          <w:iCs/>
          <w:lang w:val="en-GB" w:eastAsia="zh-CN"/>
        </w:rPr>
      </w:pPr>
      <w:r w:rsidRPr="00400B84">
        <w:rPr>
          <w:rFonts w:eastAsia="SimSun" w:cs="Times New Roman"/>
          <w:b/>
          <w:bCs/>
          <w:i/>
          <w:iCs/>
          <w:lang w:val="en-GB" w:eastAsia="zh-CN"/>
        </w:rPr>
        <w:t>Observation 2:</w:t>
      </w:r>
      <w:r w:rsidRPr="00400B84">
        <w:rPr>
          <w:rFonts w:eastAsia="SimSun" w:cs="Times New Roman"/>
          <w:i/>
          <w:iCs/>
          <w:lang w:val="en-GB" w:eastAsia="zh-CN"/>
        </w:rPr>
        <w:t xml:space="preserve"> Given limited progress in R18 SI on two-sided models in RAN4, R19 scope should only consider one-sided models.  </w:t>
      </w:r>
    </w:p>
    <w:p w14:paraId="399A5AEC" w14:textId="1E06156F" w:rsidR="00770B44" w:rsidRPr="00400B84" w:rsidRDefault="00770B44" w:rsidP="00770B44">
      <w:pPr>
        <w:overflowPunct w:val="0"/>
        <w:autoSpaceDE w:val="0"/>
        <w:autoSpaceDN w:val="0"/>
        <w:adjustRightInd w:val="0"/>
        <w:spacing w:after="120" w:line="240" w:lineRule="auto"/>
        <w:ind w:left="1530" w:hanging="1530"/>
        <w:textAlignment w:val="baseline"/>
        <w:rPr>
          <w:rFonts w:eastAsia="SimSun" w:cs="Times New Roman"/>
          <w:i/>
          <w:iCs/>
          <w:lang w:val="en-GB" w:eastAsia="zh-CN"/>
        </w:rPr>
      </w:pPr>
      <w:r w:rsidRPr="00400B84">
        <w:rPr>
          <w:rFonts w:eastAsia="SimSun" w:cs="Times New Roman"/>
          <w:b/>
          <w:bCs/>
          <w:i/>
          <w:iCs/>
          <w:lang w:val="en-GB" w:eastAsia="zh-CN"/>
        </w:rPr>
        <w:t>Observation 3:</w:t>
      </w:r>
      <w:r w:rsidRPr="00400B84">
        <w:rPr>
          <w:rFonts w:eastAsia="SimSun" w:cs="Times New Roman"/>
          <w:i/>
          <w:iCs/>
          <w:lang w:val="en-GB" w:eastAsia="zh-CN"/>
        </w:rPr>
        <w:t xml:space="preserve"> The normative phase for </w:t>
      </w:r>
      <w:r w:rsidR="001C23BE">
        <w:rPr>
          <w:rFonts w:eastAsia="SimSun" w:cs="Times New Roman"/>
          <w:i/>
          <w:iCs/>
          <w:lang w:val="en-GB" w:eastAsia="zh-CN"/>
        </w:rPr>
        <w:t>AI/ML</w:t>
      </w:r>
      <w:r w:rsidRPr="00400B84">
        <w:rPr>
          <w:rFonts w:eastAsia="SimSun" w:cs="Times New Roman"/>
          <w:i/>
          <w:iCs/>
          <w:lang w:val="en-GB" w:eastAsia="zh-CN"/>
        </w:rPr>
        <w:t xml:space="preserve"> in R19 should include features that are complete from the study item perspective across all WGs, while being commercially relevant and testable/deployable.  </w:t>
      </w:r>
    </w:p>
    <w:p w14:paraId="75DB4FFD" w14:textId="77777777" w:rsidR="006553DA" w:rsidRDefault="006553DA" w:rsidP="006553DA">
      <w:pPr>
        <w:overflowPunct w:val="0"/>
        <w:autoSpaceDE w:val="0"/>
        <w:autoSpaceDN w:val="0"/>
        <w:adjustRightInd w:val="0"/>
        <w:spacing w:after="120" w:line="240" w:lineRule="auto"/>
        <w:ind w:left="1530" w:hanging="1530"/>
        <w:textAlignment w:val="baseline"/>
        <w:rPr>
          <w:rFonts w:ascii="Arial" w:eastAsia="SimSun" w:hAnsi="Arial" w:cs="Arial"/>
          <w:lang w:val="en-GB" w:eastAsia="zh-CN"/>
        </w:rPr>
      </w:pPr>
    </w:p>
    <w:p w14:paraId="71418F57" w14:textId="7EAD2C5B" w:rsidR="00770B44" w:rsidRPr="00400B84" w:rsidRDefault="00770B44" w:rsidP="00770B44">
      <w:pPr>
        <w:overflowPunct w:val="0"/>
        <w:autoSpaceDE w:val="0"/>
        <w:autoSpaceDN w:val="0"/>
        <w:adjustRightInd w:val="0"/>
        <w:spacing w:after="120" w:line="240" w:lineRule="auto"/>
        <w:ind w:left="1530" w:hanging="1530"/>
        <w:jc w:val="left"/>
        <w:textAlignment w:val="baseline"/>
        <w:rPr>
          <w:rFonts w:eastAsia="SimSun" w:cs="Times New Roman"/>
          <w:b/>
          <w:bCs/>
          <w:i/>
          <w:iCs/>
          <w:lang w:val="en-GB" w:eastAsia="zh-CN"/>
        </w:rPr>
      </w:pPr>
      <w:r w:rsidRPr="00400B84">
        <w:rPr>
          <w:rFonts w:eastAsia="SimSun" w:cs="Times New Roman"/>
          <w:b/>
          <w:bCs/>
          <w:i/>
          <w:iCs/>
          <w:lang w:val="en-GB" w:eastAsia="zh-CN"/>
        </w:rPr>
        <w:t xml:space="preserve">Proposal 1: </w:t>
      </w:r>
      <w:r w:rsidRPr="00400B84">
        <w:rPr>
          <w:rFonts w:eastAsia="SimSun" w:cs="Times New Roman"/>
          <w:i/>
          <w:iCs/>
          <w:lang w:val="en-GB" w:eastAsia="zh-CN"/>
        </w:rPr>
        <w:t>The R19 work item can include a short study phase to address leftovers from R18 SI one-sided model use cases</w:t>
      </w:r>
      <w:r w:rsidR="00F932B9" w:rsidRPr="00400B84">
        <w:rPr>
          <w:rFonts w:eastAsia="SimSun" w:cs="Times New Roman"/>
          <w:i/>
          <w:iCs/>
          <w:lang w:val="en-GB" w:eastAsia="zh-CN"/>
        </w:rPr>
        <w:t>.</w:t>
      </w:r>
    </w:p>
    <w:p w14:paraId="03EAA4C2" w14:textId="0CC4109C" w:rsidR="00770B44" w:rsidRPr="00400B84" w:rsidRDefault="00770B44" w:rsidP="00770B44">
      <w:pPr>
        <w:overflowPunct w:val="0"/>
        <w:autoSpaceDE w:val="0"/>
        <w:autoSpaceDN w:val="0"/>
        <w:adjustRightInd w:val="0"/>
        <w:spacing w:after="120" w:line="240" w:lineRule="auto"/>
        <w:ind w:left="1530" w:hanging="1530"/>
        <w:jc w:val="left"/>
        <w:textAlignment w:val="baseline"/>
        <w:rPr>
          <w:rFonts w:eastAsia="SimSun" w:cs="Times New Roman"/>
          <w:b/>
          <w:bCs/>
          <w:i/>
          <w:iCs/>
          <w:lang w:val="en-GB" w:eastAsia="zh-CN"/>
        </w:rPr>
      </w:pPr>
      <w:r w:rsidRPr="00400B84">
        <w:rPr>
          <w:rFonts w:eastAsia="SimSun" w:cs="Times New Roman"/>
          <w:b/>
          <w:bCs/>
          <w:i/>
          <w:iCs/>
          <w:lang w:val="en-GB" w:eastAsia="zh-CN"/>
        </w:rPr>
        <w:t xml:space="preserve">Proposal 2: </w:t>
      </w:r>
      <w:r w:rsidRPr="00400B84">
        <w:rPr>
          <w:rFonts w:eastAsia="SimSun" w:cs="Times New Roman"/>
          <w:i/>
          <w:iCs/>
          <w:lang w:val="en-GB" w:eastAsia="zh-CN"/>
        </w:rPr>
        <w:t xml:space="preserve">For R19 scope, specify a framework to support one-sided </w:t>
      </w:r>
      <w:r w:rsidR="001C23BE">
        <w:rPr>
          <w:rFonts w:eastAsia="SimSun" w:cs="Times New Roman"/>
          <w:i/>
          <w:iCs/>
          <w:lang w:val="en-GB" w:eastAsia="zh-CN"/>
        </w:rPr>
        <w:t>AI/ML</w:t>
      </w:r>
      <w:r w:rsidRPr="00400B84">
        <w:rPr>
          <w:rFonts w:eastAsia="SimSun" w:cs="Times New Roman"/>
          <w:i/>
          <w:iCs/>
          <w:lang w:val="en-GB" w:eastAsia="zh-CN"/>
        </w:rPr>
        <w:t xml:space="preserve"> </w:t>
      </w:r>
      <w:r w:rsidR="007F3E5A" w:rsidRPr="00400B84">
        <w:rPr>
          <w:rFonts w:eastAsia="SimSun" w:cs="Times New Roman"/>
          <w:i/>
          <w:iCs/>
          <w:lang w:val="en-GB" w:eastAsia="zh-CN"/>
        </w:rPr>
        <w:t xml:space="preserve">model </w:t>
      </w:r>
      <w:r w:rsidRPr="00400B84">
        <w:rPr>
          <w:rFonts w:eastAsia="SimSun" w:cs="Times New Roman"/>
          <w:i/>
          <w:iCs/>
          <w:lang w:val="en-GB" w:eastAsia="zh-CN"/>
        </w:rPr>
        <w:t>deployments only (i.e., no work on two-sided models in R19).</w:t>
      </w:r>
    </w:p>
    <w:p w14:paraId="23B1E7FD" w14:textId="61B30CEA" w:rsidR="00770B44" w:rsidRPr="00400B84" w:rsidRDefault="00770B44" w:rsidP="00770B44">
      <w:pPr>
        <w:overflowPunct w:val="0"/>
        <w:autoSpaceDE w:val="0"/>
        <w:autoSpaceDN w:val="0"/>
        <w:adjustRightInd w:val="0"/>
        <w:spacing w:after="120" w:line="240" w:lineRule="auto"/>
        <w:ind w:left="1530" w:hanging="1530"/>
        <w:jc w:val="left"/>
        <w:textAlignment w:val="baseline"/>
        <w:rPr>
          <w:rFonts w:eastAsia="SimSun" w:cs="Times New Roman"/>
          <w:i/>
          <w:iCs/>
          <w:lang w:val="en-GB" w:eastAsia="zh-CN"/>
        </w:rPr>
      </w:pPr>
      <w:r w:rsidRPr="00400B84">
        <w:rPr>
          <w:rFonts w:eastAsia="SimSun" w:cs="Times New Roman"/>
          <w:b/>
          <w:bCs/>
          <w:i/>
          <w:iCs/>
          <w:lang w:val="en-GB" w:eastAsia="zh-CN"/>
        </w:rPr>
        <w:t xml:space="preserve">Proposal 3: </w:t>
      </w:r>
      <w:r w:rsidRPr="00400B84">
        <w:rPr>
          <w:rFonts w:eastAsia="SimSun" w:cs="Times New Roman"/>
          <w:i/>
          <w:iCs/>
          <w:lang w:val="en-GB" w:eastAsia="zh-CN"/>
        </w:rPr>
        <w:t>For R19 scope, support</w:t>
      </w:r>
      <w:r w:rsidR="007A109F" w:rsidRPr="00400B84">
        <w:rPr>
          <w:rFonts w:eastAsia="SimSun" w:cs="Times New Roman"/>
          <w:i/>
          <w:iCs/>
          <w:lang w:val="en-GB" w:eastAsia="zh-CN"/>
        </w:rPr>
        <w:t xml:space="preserve"> normative work</w:t>
      </w:r>
      <w:r w:rsidRPr="00400B84">
        <w:rPr>
          <w:rFonts w:eastAsia="SimSun" w:cs="Times New Roman"/>
          <w:i/>
          <w:iCs/>
          <w:lang w:val="en-GB" w:eastAsia="zh-CN"/>
        </w:rPr>
        <w:t xml:space="preserve"> for </w:t>
      </w:r>
      <w:r w:rsidR="002315A3" w:rsidRPr="00400B84">
        <w:rPr>
          <w:rFonts w:eastAsia="SimSun" w:cs="Times New Roman"/>
          <w:i/>
          <w:iCs/>
          <w:lang w:val="en-GB" w:eastAsia="zh-CN"/>
        </w:rPr>
        <w:t>B</w:t>
      </w:r>
      <w:r w:rsidRPr="00400B84">
        <w:rPr>
          <w:rFonts w:eastAsia="SimSun" w:cs="Times New Roman"/>
          <w:i/>
          <w:iCs/>
          <w:lang w:val="en-GB" w:eastAsia="zh-CN"/>
        </w:rPr>
        <w:t>eam management use case (spatial and temporal)</w:t>
      </w:r>
    </w:p>
    <w:p w14:paraId="495C131C" w14:textId="04B4BF20" w:rsidR="00114208" w:rsidRPr="00400B84" w:rsidRDefault="00770B44" w:rsidP="00114208">
      <w:pPr>
        <w:spacing w:before="120" w:after="120"/>
        <w:rPr>
          <w:rFonts w:eastAsia="SimSun" w:cs="Times New Roman"/>
          <w:i/>
          <w:iCs/>
          <w:lang w:val="en-GB" w:eastAsia="zh-CN"/>
        </w:rPr>
      </w:pPr>
      <w:r w:rsidRPr="00400B84">
        <w:rPr>
          <w:rFonts w:eastAsia="SimSun" w:cs="Times New Roman"/>
          <w:b/>
          <w:bCs/>
          <w:i/>
          <w:iCs/>
          <w:lang w:val="en-GB" w:eastAsia="zh-CN"/>
        </w:rPr>
        <w:t xml:space="preserve">Proposal 4: </w:t>
      </w:r>
      <w:r w:rsidRPr="00400B84">
        <w:rPr>
          <w:rFonts w:eastAsia="SimSun" w:cs="Times New Roman"/>
          <w:i/>
          <w:iCs/>
          <w:lang w:val="en-GB" w:eastAsia="zh-CN"/>
        </w:rPr>
        <w:t>For R19 scope, support</w:t>
      </w:r>
      <w:r w:rsidR="007A109F" w:rsidRPr="00400B84">
        <w:rPr>
          <w:rFonts w:eastAsia="SimSun" w:cs="Times New Roman"/>
          <w:i/>
          <w:iCs/>
          <w:lang w:val="en-GB" w:eastAsia="zh-CN"/>
        </w:rPr>
        <w:t xml:space="preserve"> normative work</w:t>
      </w:r>
      <w:r w:rsidRPr="00400B84">
        <w:rPr>
          <w:rFonts w:eastAsia="SimSun" w:cs="Times New Roman"/>
          <w:i/>
          <w:iCs/>
          <w:lang w:val="en-GB" w:eastAsia="zh-CN"/>
        </w:rPr>
        <w:t xml:space="preserve"> for Direct positioning use case</w:t>
      </w:r>
      <w:r w:rsidR="00F932B9" w:rsidRPr="00400B84">
        <w:rPr>
          <w:rFonts w:eastAsia="SimSun" w:cs="Times New Roman"/>
          <w:i/>
          <w:iCs/>
          <w:lang w:val="en-GB" w:eastAsia="zh-CN"/>
        </w:rPr>
        <w:t>.</w:t>
      </w:r>
    </w:p>
    <w:p w14:paraId="16CAA0CD" w14:textId="74C80039" w:rsidR="00770B44" w:rsidRPr="00400B84" w:rsidRDefault="00770B44" w:rsidP="00770B44">
      <w:pPr>
        <w:overflowPunct w:val="0"/>
        <w:autoSpaceDE w:val="0"/>
        <w:autoSpaceDN w:val="0"/>
        <w:adjustRightInd w:val="0"/>
        <w:spacing w:after="120" w:line="240" w:lineRule="auto"/>
        <w:ind w:left="1530" w:hanging="1530"/>
        <w:jc w:val="left"/>
        <w:textAlignment w:val="baseline"/>
        <w:rPr>
          <w:rFonts w:eastAsia="SimSun" w:cs="Times New Roman"/>
          <w:b/>
          <w:bCs/>
          <w:i/>
          <w:iCs/>
          <w:lang w:val="en-GB" w:eastAsia="zh-CN"/>
        </w:rPr>
      </w:pPr>
      <w:r w:rsidRPr="00400B84">
        <w:rPr>
          <w:rFonts w:eastAsia="SimSun" w:cs="Times New Roman"/>
          <w:b/>
          <w:bCs/>
          <w:i/>
          <w:iCs/>
          <w:lang w:val="en-GB" w:eastAsia="zh-CN"/>
        </w:rPr>
        <w:t xml:space="preserve">Proposal 5: </w:t>
      </w:r>
      <w:r w:rsidRPr="00400B84">
        <w:rPr>
          <w:rFonts w:eastAsia="SimSun" w:cs="Times New Roman"/>
          <w:i/>
          <w:iCs/>
          <w:lang w:val="en-GB" w:eastAsia="zh-CN"/>
        </w:rPr>
        <w:t>For R19 scope, support</w:t>
      </w:r>
      <w:r w:rsidR="007A109F" w:rsidRPr="00400B84">
        <w:rPr>
          <w:rFonts w:eastAsia="SimSun" w:cs="Times New Roman"/>
          <w:i/>
          <w:iCs/>
          <w:lang w:val="en-GB" w:eastAsia="zh-CN"/>
        </w:rPr>
        <w:t xml:space="preserve"> normative work</w:t>
      </w:r>
      <w:r w:rsidRPr="00400B84">
        <w:rPr>
          <w:rFonts w:eastAsia="SimSun" w:cs="Times New Roman"/>
          <w:i/>
          <w:iCs/>
          <w:lang w:val="en-GB" w:eastAsia="zh-CN"/>
        </w:rPr>
        <w:t xml:space="preserve"> for CSI prediction use case only if the study for CSI prediction is completed and the benefits are justified.</w:t>
      </w:r>
    </w:p>
    <w:p w14:paraId="2DF30579" w14:textId="6D14E639" w:rsidR="00770B44" w:rsidRPr="00400B84" w:rsidRDefault="00770B44" w:rsidP="00770B44">
      <w:pPr>
        <w:overflowPunct w:val="0"/>
        <w:autoSpaceDE w:val="0"/>
        <w:autoSpaceDN w:val="0"/>
        <w:adjustRightInd w:val="0"/>
        <w:spacing w:after="120" w:line="240" w:lineRule="auto"/>
        <w:ind w:left="1530" w:hanging="1530"/>
        <w:textAlignment w:val="baseline"/>
        <w:rPr>
          <w:rFonts w:eastAsia="SimSun" w:cs="Times New Roman"/>
          <w:i/>
          <w:iCs/>
          <w:lang w:val="en-GB" w:eastAsia="zh-CN"/>
        </w:rPr>
      </w:pPr>
      <w:r w:rsidRPr="00400B84">
        <w:rPr>
          <w:rFonts w:eastAsia="SimSun" w:cs="Times New Roman"/>
          <w:b/>
          <w:bCs/>
          <w:i/>
          <w:iCs/>
          <w:lang w:val="en-GB" w:eastAsia="zh-CN"/>
        </w:rPr>
        <w:t>Proposal 6:</w:t>
      </w:r>
      <w:r w:rsidRPr="00400B84">
        <w:rPr>
          <w:rFonts w:eastAsia="SimSun" w:cs="Times New Roman"/>
          <w:i/>
          <w:iCs/>
          <w:lang w:val="en-GB" w:eastAsia="zh-CN"/>
        </w:rPr>
        <w:t xml:space="preserve"> For R19 scope, support</w:t>
      </w:r>
      <w:r w:rsidR="007A109F" w:rsidRPr="00400B84">
        <w:rPr>
          <w:rFonts w:eastAsia="SimSun" w:cs="Times New Roman"/>
          <w:i/>
          <w:iCs/>
          <w:lang w:val="en-GB" w:eastAsia="zh-CN"/>
        </w:rPr>
        <w:t xml:space="preserve"> normative work</w:t>
      </w:r>
      <w:r w:rsidRPr="00400B84">
        <w:rPr>
          <w:rFonts w:eastAsia="SimSun" w:cs="Times New Roman"/>
          <w:i/>
          <w:iCs/>
          <w:lang w:val="en-GB" w:eastAsia="zh-CN"/>
        </w:rPr>
        <w:t xml:space="preserve"> for AI/ML performance monitoring, network-controlled deactivation of AI/ML model</w:t>
      </w:r>
      <w:r w:rsidR="002315A3" w:rsidRPr="00400B84">
        <w:rPr>
          <w:rFonts w:eastAsia="SimSun" w:cs="Times New Roman"/>
          <w:i/>
          <w:iCs/>
          <w:lang w:val="en-GB" w:eastAsia="zh-CN"/>
        </w:rPr>
        <w:t>(s)</w:t>
      </w:r>
      <w:r w:rsidRPr="00400B84">
        <w:rPr>
          <w:rFonts w:eastAsia="SimSun" w:cs="Times New Roman"/>
          <w:i/>
          <w:iCs/>
          <w:lang w:val="en-GB" w:eastAsia="zh-CN"/>
        </w:rPr>
        <w:t xml:space="preserve"> and support for legacy </w:t>
      </w:r>
      <w:proofErr w:type="spellStart"/>
      <w:r w:rsidRPr="00400B84">
        <w:rPr>
          <w:rFonts w:eastAsia="SimSun" w:cs="Times New Roman"/>
          <w:i/>
          <w:iCs/>
          <w:lang w:val="en-GB" w:eastAsia="zh-CN"/>
        </w:rPr>
        <w:t>behavior</w:t>
      </w:r>
      <w:proofErr w:type="spellEnd"/>
      <w:r w:rsidRPr="00400B84">
        <w:rPr>
          <w:rFonts w:eastAsia="SimSun" w:cs="Times New Roman"/>
          <w:i/>
          <w:iCs/>
          <w:lang w:val="en-GB" w:eastAsia="zh-CN"/>
        </w:rPr>
        <w:t xml:space="preserve"> with fallback. </w:t>
      </w:r>
    </w:p>
    <w:p w14:paraId="72727A27" w14:textId="70E9289E" w:rsidR="00403690" w:rsidRPr="008F7262" w:rsidRDefault="00024B0C" w:rsidP="00C010D0">
      <w:pPr>
        <w:pStyle w:val="Heading1"/>
      </w:pPr>
      <w:r w:rsidRPr="008F7262">
        <w:t>Reference</w:t>
      </w:r>
    </w:p>
    <w:p w14:paraId="42F62BB9" w14:textId="126ABD7E" w:rsidR="00D94ED7" w:rsidRDefault="00D94ED7" w:rsidP="00D94ED7">
      <w:pPr>
        <w:pStyle w:val="Reference"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 w:val="20"/>
        </w:rPr>
      </w:pPr>
      <w:bookmarkStart w:id="3" w:name="_Ref370891592"/>
      <w:bookmarkStart w:id="4" w:name="_Ref399440155"/>
      <w:bookmarkStart w:id="5" w:name="_Ref401222022"/>
      <w:bookmarkStart w:id="6" w:name="_Ref403048963"/>
      <w:bookmarkStart w:id="7" w:name="_Ref416167577"/>
      <w:r w:rsidRPr="00643480">
        <w:rPr>
          <w:sz w:val="20"/>
        </w:rPr>
        <w:t>RP-</w:t>
      </w:r>
      <w:r>
        <w:rPr>
          <w:sz w:val="20"/>
        </w:rPr>
        <w:t>213599</w:t>
      </w:r>
      <w:r w:rsidRPr="00643480">
        <w:rPr>
          <w:sz w:val="20"/>
        </w:rPr>
        <w:t>, “</w:t>
      </w:r>
      <w:bookmarkEnd w:id="3"/>
      <w:bookmarkEnd w:id="4"/>
      <w:bookmarkEnd w:id="5"/>
      <w:bookmarkEnd w:id="6"/>
      <w:r w:rsidRPr="00F159AB">
        <w:rPr>
          <w:sz w:val="20"/>
        </w:rPr>
        <w:t>New SI: Study on Artificial Intelligence (AI)/Machine Learning (ML) for NR Air Interface</w:t>
      </w:r>
      <w:r>
        <w:rPr>
          <w:sz w:val="20"/>
        </w:rPr>
        <w:t>”</w:t>
      </w:r>
      <w:r w:rsidRPr="00643480">
        <w:rPr>
          <w:sz w:val="20"/>
        </w:rPr>
        <w:t xml:space="preserve">, </w:t>
      </w:r>
      <w:r>
        <w:rPr>
          <w:sz w:val="20"/>
        </w:rPr>
        <w:t>Work</w:t>
      </w:r>
      <w:r w:rsidRPr="00643480">
        <w:rPr>
          <w:sz w:val="20"/>
        </w:rPr>
        <w:t xml:space="preserve"> Item Description.</w:t>
      </w:r>
      <w:bookmarkEnd w:id="7"/>
    </w:p>
    <w:p w14:paraId="62EF864A" w14:textId="6EA34E60" w:rsidR="004008A8" w:rsidRDefault="00EF4008" w:rsidP="00EF4008">
      <w:pPr>
        <w:pStyle w:val="Reference"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 w:val="20"/>
        </w:rPr>
      </w:pPr>
      <w:r w:rsidRPr="00EF4008">
        <w:rPr>
          <w:sz w:val="20"/>
        </w:rPr>
        <w:t>RP-230987</w:t>
      </w:r>
      <w:r>
        <w:rPr>
          <w:sz w:val="20"/>
        </w:rPr>
        <w:t xml:space="preserve">, “SR for Study on </w:t>
      </w:r>
      <w:r w:rsidR="001C23BE">
        <w:rPr>
          <w:sz w:val="20"/>
        </w:rPr>
        <w:t>AIML</w:t>
      </w:r>
      <w:r>
        <w:rPr>
          <w:sz w:val="20"/>
        </w:rPr>
        <w:t xml:space="preserve"> for NR air interface” </w:t>
      </w:r>
    </w:p>
    <w:p w14:paraId="72646F77" w14:textId="3DAE5A6C" w:rsidR="00F31D85" w:rsidRPr="00D94ED7" w:rsidRDefault="00F31D85" w:rsidP="00EF4008">
      <w:pPr>
        <w:pStyle w:val="Reference"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 w:val="20"/>
        </w:rPr>
      </w:pPr>
      <w:r w:rsidRPr="00F31D85">
        <w:rPr>
          <w:sz w:val="20"/>
        </w:rPr>
        <w:t>RP-221348</w:t>
      </w:r>
      <w:r>
        <w:rPr>
          <w:sz w:val="20"/>
        </w:rPr>
        <w:t>, “</w:t>
      </w:r>
      <w:r w:rsidRPr="00F31D85">
        <w:rPr>
          <w:sz w:val="20"/>
        </w:rPr>
        <w:t xml:space="preserve">Revised SID: Study on Artificial Intelligence (AI)/Machine Learning (ML) for NR Air </w:t>
      </w:r>
      <w:proofErr w:type="gramStart"/>
      <w:r w:rsidRPr="00F31D85">
        <w:rPr>
          <w:sz w:val="20"/>
        </w:rPr>
        <w:t xml:space="preserve">Interface </w:t>
      </w:r>
      <w:r>
        <w:rPr>
          <w:sz w:val="20"/>
        </w:rPr>
        <w:t>”</w:t>
      </w:r>
      <w:proofErr w:type="gramEnd"/>
    </w:p>
    <w:p w14:paraId="54B5254D" w14:textId="77777777" w:rsidR="00025FCB" w:rsidRDefault="00025FCB" w:rsidP="00DB5E4A">
      <w:pPr>
        <w:spacing w:before="240"/>
        <w:rPr>
          <w:rFonts w:cs="Times New Roman"/>
          <w:lang w:eastAsia="zh-CN"/>
        </w:rPr>
      </w:pPr>
    </w:p>
    <w:sectPr w:rsidR="0002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21DE3" w14:textId="77777777" w:rsidR="00C24B6A" w:rsidRDefault="00C24B6A" w:rsidP="00C43ABF">
      <w:pPr>
        <w:spacing w:after="0" w:line="240" w:lineRule="auto"/>
      </w:pPr>
      <w:r>
        <w:separator/>
      </w:r>
    </w:p>
  </w:endnote>
  <w:endnote w:type="continuationSeparator" w:id="0">
    <w:p w14:paraId="369FF01D" w14:textId="77777777" w:rsidR="00C24B6A" w:rsidRDefault="00C24B6A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6E4D2" w14:textId="77777777" w:rsidR="00C24B6A" w:rsidRDefault="00C24B6A" w:rsidP="00C43ABF">
      <w:pPr>
        <w:spacing w:after="0" w:line="240" w:lineRule="auto"/>
      </w:pPr>
      <w:r>
        <w:separator/>
      </w:r>
    </w:p>
  </w:footnote>
  <w:footnote w:type="continuationSeparator" w:id="0">
    <w:p w14:paraId="5237B1EC" w14:textId="77777777" w:rsidR="00C24B6A" w:rsidRDefault="00C24B6A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576BAD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6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A81A50"/>
    <w:multiLevelType w:val="hybridMultilevel"/>
    <w:tmpl w:val="40A0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D3BB5"/>
    <w:multiLevelType w:val="hybridMultilevel"/>
    <w:tmpl w:val="EABE0DE0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61167A"/>
    <w:multiLevelType w:val="multilevel"/>
    <w:tmpl w:val="2A61167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rPr>
        <w:rFonts w:ascii="Times New Roman" w:eastAsia="DengXian" w:hAnsi="Times New Roman" w:cs="Times New Roman" w:hint="default"/>
        <w:b w:val="0"/>
        <w:i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C3A7C"/>
    <w:multiLevelType w:val="hybridMultilevel"/>
    <w:tmpl w:val="8CE6EED0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353260"/>
    <w:multiLevelType w:val="hybridMultilevel"/>
    <w:tmpl w:val="F4DA0BA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0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 w16cid:durableId="761341022">
    <w:abstractNumId w:val="0"/>
  </w:num>
  <w:num w:numId="2" w16cid:durableId="1863856452">
    <w:abstractNumId w:val="7"/>
  </w:num>
  <w:num w:numId="3" w16cid:durableId="1019233074">
    <w:abstractNumId w:val="10"/>
  </w:num>
  <w:num w:numId="4" w16cid:durableId="1026055355">
    <w:abstractNumId w:val="5"/>
  </w:num>
  <w:num w:numId="5" w16cid:durableId="1418793226">
    <w:abstractNumId w:val="9"/>
  </w:num>
  <w:num w:numId="6" w16cid:durableId="1081491904">
    <w:abstractNumId w:val="2"/>
  </w:num>
  <w:num w:numId="7" w16cid:durableId="615138962">
    <w:abstractNumId w:val="6"/>
  </w:num>
  <w:num w:numId="8" w16cid:durableId="96680047">
    <w:abstractNumId w:val="4"/>
  </w:num>
  <w:num w:numId="9" w16cid:durableId="1985888420">
    <w:abstractNumId w:val="3"/>
  </w:num>
  <w:num w:numId="10" w16cid:durableId="1952469848">
    <w:abstractNumId w:val="8"/>
  </w:num>
  <w:num w:numId="11" w16cid:durableId="1050347910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A46"/>
    <w:rsid w:val="00000C69"/>
    <w:rsid w:val="000017B1"/>
    <w:rsid w:val="000017E0"/>
    <w:rsid w:val="0000230E"/>
    <w:rsid w:val="00003F71"/>
    <w:rsid w:val="00007777"/>
    <w:rsid w:val="000077C1"/>
    <w:rsid w:val="00007E6E"/>
    <w:rsid w:val="000109D0"/>
    <w:rsid w:val="00010A7F"/>
    <w:rsid w:val="000110ED"/>
    <w:rsid w:val="00011106"/>
    <w:rsid w:val="00011138"/>
    <w:rsid w:val="000114E8"/>
    <w:rsid w:val="00011739"/>
    <w:rsid w:val="00012853"/>
    <w:rsid w:val="00012DED"/>
    <w:rsid w:val="00012E62"/>
    <w:rsid w:val="00013507"/>
    <w:rsid w:val="000139B3"/>
    <w:rsid w:val="000145AD"/>
    <w:rsid w:val="00014AEE"/>
    <w:rsid w:val="000158A5"/>
    <w:rsid w:val="00015CC2"/>
    <w:rsid w:val="00015EE3"/>
    <w:rsid w:val="00015FBF"/>
    <w:rsid w:val="000161AF"/>
    <w:rsid w:val="000162F9"/>
    <w:rsid w:val="000163BD"/>
    <w:rsid w:val="00016B6E"/>
    <w:rsid w:val="000171BC"/>
    <w:rsid w:val="000175FD"/>
    <w:rsid w:val="00017975"/>
    <w:rsid w:val="00017B92"/>
    <w:rsid w:val="00020068"/>
    <w:rsid w:val="0002062B"/>
    <w:rsid w:val="00020C66"/>
    <w:rsid w:val="00021490"/>
    <w:rsid w:val="000230E5"/>
    <w:rsid w:val="00023298"/>
    <w:rsid w:val="0002337F"/>
    <w:rsid w:val="0002387B"/>
    <w:rsid w:val="00024409"/>
    <w:rsid w:val="000245EC"/>
    <w:rsid w:val="00024816"/>
    <w:rsid w:val="000249E3"/>
    <w:rsid w:val="00024B0C"/>
    <w:rsid w:val="00024BAE"/>
    <w:rsid w:val="00024DE4"/>
    <w:rsid w:val="00025107"/>
    <w:rsid w:val="00025ADF"/>
    <w:rsid w:val="00025FCB"/>
    <w:rsid w:val="00026820"/>
    <w:rsid w:val="00026F14"/>
    <w:rsid w:val="00027268"/>
    <w:rsid w:val="00030910"/>
    <w:rsid w:val="00030ABF"/>
    <w:rsid w:val="00030B12"/>
    <w:rsid w:val="00030D2F"/>
    <w:rsid w:val="0003159D"/>
    <w:rsid w:val="0003242B"/>
    <w:rsid w:val="000326A2"/>
    <w:rsid w:val="00033763"/>
    <w:rsid w:val="00033C03"/>
    <w:rsid w:val="00034348"/>
    <w:rsid w:val="00035918"/>
    <w:rsid w:val="00036015"/>
    <w:rsid w:val="000368F1"/>
    <w:rsid w:val="00037E51"/>
    <w:rsid w:val="00037FC1"/>
    <w:rsid w:val="00040316"/>
    <w:rsid w:val="00040492"/>
    <w:rsid w:val="00040C45"/>
    <w:rsid w:val="00042022"/>
    <w:rsid w:val="0004293F"/>
    <w:rsid w:val="00042F34"/>
    <w:rsid w:val="000444FE"/>
    <w:rsid w:val="00045572"/>
    <w:rsid w:val="00045602"/>
    <w:rsid w:val="0004664E"/>
    <w:rsid w:val="00046DD4"/>
    <w:rsid w:val="00047310"/>
    <w:rsid w:val="00047CAC"/>
    <w:rsid w:val="00050AC0"/>
    <w:rsid w:val="00051DC6"/>
    <w:rsid w:val="00052AA9"/>
    <w:rsid w:val="00052E03"/>
    <w:rsid w:val="00052FD8"/>
    <w:rsid w:val="000533D6"/>
    <w:rsid w:val="0005411A"/>
    <w:rsid w:val="000543CE"/>
    <w:rsid w:val="00055FA5"/>
    <w:rsid w:val="0005604A"/>
    <w:rsid w:val="00056C82"/>
    <w:rsid w:val="00057CE8"/>
    <w:rsid w:val="000603CE"/>
    <w:rsid w:val="00060644"/>
    <w:rsid w:val="000606EC"/>
    <w:rsid w:val="000607C2"/>
    <w:rsid w:val="000609D9"/>
    <w:rsid w:val="0006187F"/>
    <w:rsid w:val="00061D89"/>
    <w:rsid w:val="00062344"/>
    <w:rsid w:val="000629A2"/>
    <w:rsid w:val="00062A21"/>
    <w:rsid w:val="000635B6"/>
    <w:rsid w:val="000639D2"/>
    <w:rsid w:val="00064C26"/>
    <w:rsid w:val="00064F79"/>
    <w:rsid w:val="00065150"/>
    <w:rsid w:val="000651AE"/>
    <w:rsid w:val="000656C1"/>
    <w:rsid w:val="000657E5"/>
    <w:rsid w:val="00066531"/>
    <w:rsid w:val="00066E0F"/>
    <w:rsid w:val="00066E40"/>
    <w:rsid w:val="0006705A"/>
    <w:rsid w:val="00067167"/>
    <w:rsid w:val="00067783"/>
    <w:rsid w:val="000702C5"/>
    <w:rsid w:val="00070700"/>
    <w:rsid w:val="00070816"/>
    <w:rsid w:val="00071058"/>
    <w:rsid w:val="0007113B"/>
    <w:rsid w:val="000711AA"/>
    <w:rsid w:val="00071459"/>
    <w:rsid w:val="00072098"/>
    <w:rsid w:val="00072380"/>
    <w:rsid w:val="000730D7"/>
    <w:rsid w:val="00074BF5"/>
    <w:rsid w:val="000755E5"/>
    <w:rsid w:val="00075F4A"/>
    <w:rsid w:val="00075FAC"/>
    <w:rsid w:val="000760AC"/>
    <w:rsid w:val="00076419"/>
    <w:rsid w:val="00076800"/>
    <w:rsid w:val="000777DC"/>
    <w:rsid w:val="000779A8"/>
    <w:rsid w:val="000802A3"/>
    <w:rsid w:val="0008120F"/>
    <w:rsid w:val="0008280E"/>
    <w:rsid w:val="00083001"/>
    <w:rsid w:val="000833EB"/>
    <w:rsid w:val="000846F7"/>
    <w:rsid w:val="00084ABC"/>
    <w:rsid w:val="00085605"/>
    <w:rsid w:val="00085852"/>
    <w:rsid w:val="0008644D"/>
    <w:rsid w:val="00086B9B"/>
    <w:rsid w:val="00087722"/>
    <w:rsid w:val="00090005"/>
    <w:rsid w:val="00090189"/>
    <w:rsid w:val="000904AF"/>
    <w:rsid w:val="00091172"/>
    <w:rsid w:val="00092187"/>
    <w:rsid w:val="000928A1"/>
    <w:rsid w:val="00093048"/>
    <w:rsid w:val="00094126"/>
    <w:rsid w:val="00094E63"/>
    <w:rsid w:val="00095068"/>
    <w:rsid w:val="000958E5"/>
    <w:rsid w:val="000963B8"/>
    <w:rsid w:val="000A07D4"/>
    <w:rsid w:val="000A1A7F"/>
    <w:rsid w:val="000A1DDA"/>
    <w:rsid w:val="000A262E"/>
    <w:rsid w:val="000A2836"/>
    <w:rsid w:val="000A2DE9"/>
    <w:rsid w:val="000A320A"/>
    <w:rsid w:val="000A33F7"/>
    <w:rsid w:val="000A37DC"/>
    <w:rsid w:val="000A3DA9"/>
    <w:rsid w:val="000A3EB9"/>
    <w:rsid w:val="000A45BD"/>
    <w:rsid w:val="000A52DF"/>
    <w:rsid w:val="000A534C"/>
    <w:rsid w:val="000A5354"/>
    <w:rsid w:val="000A58A7"/>
    <w:rsid w:val="000A5F61"/>
    <w:rsid w:val="000A6538"/>
    <w:rsid w:val="000A72DB"/>
    <w:rsid w:val="000A7B58"/>
    <w:rsid w:val="000B03F6"/>
    <w:rsid w:val="000B0C59"/>
    <w:rsid w:val="000B0F07"/>
    <w:rsid w:val="000B11F9"/>
    <w:rsid w:val="000B1C92"/>
    <w:rsid w:val="000B1F3D"/>
    <w:rsid w:val="000B2231"/>
    <w:rsid w:val="000B277A"/>
    <w:rsid w:val="000B2982"/>
    <w:rsid w:val="000B324F"/>
    <w:rsid w:val="000B3CDD"/>
    <w:rsid w:val="000B41E1"/>
    <w:rsid w:val="000B4466"/>
    <w:rsid w:val="000B44C7"/>
    <w:rsid w:val="000B4DE0"/>
    <w:rsid w:val="000B576A"/>
    <w:rsid w:val="000B6486"/>
    <w:rsid w:val="000B698D"/>
    <w:rsid w:val="000B6B16"/>
    <w:rsid w:val="000B71B5"/>
    <w:rsid w:val="000B7863"/>
    <w:rsid w:val="000B7DA8"/>
    <w:rsid w:val="000C2A1E"/>
    <w:rsid w:val="000C374E"/>
    <w:rsid w:val="000C3F7F"/>
    <w:rsid w:val="000C3F9C"/>
    <w:rsid w:val="000C4246"/>
    <w:rsid w:val="000C4525"/>
    <w:rsid w:val="000C46D7"/>
    <w:rsid w:val="000C4ED8"/>
    <w:rsid w:val="000C51C7"/>
    <w:rsid w:val="000C5505"/>
    <w:rsid w:val="000C555F"/>
    <w:rsid w:val="000C6AEC"/>
    <w:rsid w:val="000C7FE2"/>
    <w:rsid w:val="000D0603"/>
    <w:rsid w:val="000D0679"/>
    <w:rsid w:val="000D1363"/>
    <w:rsid w:val="000D156C"/>
    <w:rsid w:val="000D1AB5"/>
    <w:rsid w:val="000D254D"/>
    <w:rsid w:val="000D413A"/>
    <w:rsid w:val="000D4221"/>
    <w:rsid w:val="000D4457"/>
    <w:rsid w:val="000D4DE1"/>
    <w:rsid w:val="000D4E8E"/>
    <w:rsid w:val="000D4FBC"/>
    <w:rsid w:val="000D5143"/>
    <w:rsid w:val="000D5A1F"/>
    <w:rsid w:val="000D629A"/>
    <w:rsid w:val="000D673C"/>
    <w:rsid w:val="000D7DBF"/>
    <w:rsid w:val="000E0074"/>
    <w:rsid w:val="000E07CF"/>
    <w:rsid w:val="000E08DB"/>
    <w:rsid w:val="000E14A2"/>
    <w:rsid w:val="000E1F25"/>
    <w:rsid w:val="000E257A"/>
    <w:rsid w:val="000E3156"/>
    <w:rsid w:val="000E3A99"/>
    <w:rsid w:val="000E3E10"/>
    <w:rsid w:val="000E49E6"/>
    <w:rsid w:val="000E4F43"/>
    <w:rsid w:val="000E6656"/>
    <w:rsid w:val="000E6AE0"/>
    <w:rsid w:val="000E6B09"/>
    <w:rsid w:val="000E6CEA"/>
    <w:rsid w:val="000E6F19"/>
    <w:rsid w:val="000E7822"/>
    <w:rsid w:val="000E7D31"/>
    <w:rsid w:val="000F097D"/>
    <w:rsid w:val="000F0A1E"/>
    <w:rsid w:val="000F0D2A"/>
    <w:rsid w:val="000F1F64"/>
    <w:rsid w:val="000F243B"/>
    <w:rsid w:val="000F2DA2"/>
    <w:rsid w:val="000F2DF1"/>
    <w:rsid w:val="000F34B1"/>
    <w:rsid w:val="000F3AF2"/>
    <w:rsid w:val="000F46D8"/>
    <w:rsid w:val="000F5ECF"/>
    <w:rsid w:val="000F63C3"/>
    <w:rsid w:val="000F6841"/>
    <w:rsid w:val="000F726E"/>
    <w:rsid w:val="000F778E"/>
    <w:rsid w:val="000F7DD8"/>
    <w:rsid w:val="00100015"/>
    <w:rsid w:val="0010033D"/>
    <w:rsid w:val="00100418"/>
    <w:rsid w:val="0010069E"/>
    <w:rsid w:val="001006AC"/>
    <w:rsid w:val="0010074E"/>
    <w:rsid w:val="00100DA5"/>
    <w:rsid w:val="00101829"/>
    <w:rsid w:val="00101ED7"/>
    <w:rsid w:val="00102165"/>
    <w:rsid w:val="001024C3"/>
    <w:rsid w:val="001024C7"/>
    <w:rsid w:val="001027E4"/>
    <w:rsid w:val="00102AF2"/>
    <w:rsid w:val="00102AFC"/>
    <w:rsid w:val="00103279"/>
    <w:rsid w:val="0010348E"/>
    <w:rsid w:val="0010366C"/>
    <w:rsid w:val="001041C9"/>
    <w:rsid w:val="0010421E"/>
    <w:rsid w:val="001042CC"/>
    <w:rsid w:val="0010469C"/>
    <w:rsid w:val="00104AA2"/>
    <w:rsid w:val="00104D08"/>
    <w:rsid w:val="0010553A"/>
    <w:rsid w:val="001056BE"/>
    <w:rsid w:val="001058F0"/>
    <w:rsid w:val="00105F63"/>
    <w:rsid w:val="00105F6C"/>
    <w:rsid w:val="001065D8"/>
    <w:rsid w:val="00106CC8"/>
    <w:rsid w:val="00106ED6"/>
    <w:rsid w:val="0010747C"/>
    <w:rsid w:val="00107B75"/>
    <w:rsid w:val="001110FF"/>
    <w:rsid w:val="001114FB"/>
    <w:rsid w:val="001115E7"/>
    <w:rsid w:val="00111D4A"/>
    <w:rsid w:val="00112553"/>
    <w:rsid w:val="00112EFA"/>
    <w:rsid w:val="00114208"/>
    <w:rsid w:val="001155C0"/>
    <w:rsid w:val="00115C2C"/>
    <w:rsid w:val="00116779"/>
    <w:rsid w:val="00116A5F"/>
    <w:rsid w:val="00116E26"/>
    <w:rsid w:val="00117A83"/>
    <w:rsid w:val="00120E96"/>
    <w:rsid w:val="00121D42"/>
    <w:rsid w:val="00121E11"/>
    <w:rsid w:val="00122298"/>
    <w:rsid w:val="00122FEB"/>
    <w:rsid w:val="00123749"/>
    <w:rsid w:val="0012392E"/>
    <w:rsid w:val="00123BDB"/>
    <w:rsid w:val="00124419"/>
    <w:rsid w:val="00125188"/>
    <w:rsid w:val="00125CE9"/>
    <w:rsid w:val="001261FD"/>
    <w:rsid w:val="001268F9"/>
    <w:rsid w:val="00126B15"/>
    <w:rsid w:val="00127125"/>
    <w:rsid w:val="00127B23"/>
    <w:rsid w:val="001312A0"/>
    <w:rsid w:val="00132156"/>
    <w:rsid w:val="00132664"/>
    <w:rsid w:val="001328CD"/>
    <w:rsid w:val="00133F56"/>
    <w:rsid w:val="001346F8"/>
    <w:rsid w:val="00137FCD"/>
    <w:rsid w:val="001402CC"/>
    <w:rsid w:val="001410B6"/>
    <w:rsid w:val="001415A9"/>
    <w:rsid w:val="00141A29"/>
    <w:rsid w:val="00141C21"/>
    <w:rsid w:val="00142945"/>
    <w:rsid w:val="00142968"/>
    <w:rsid w:val="00142B1F"/>
    <w:rsid w:val="00142DC4"/>
    <w:rsid w:val="00143240"/>
    <w:rsid w:val="0014405B"/>
    <w:rsid w:val="0014418D"/>
    <w:rsid w:val="00145130"/>
    <w:rsid w:val="00145168"/>
    <w:rsid w:val="001452C4"/>
    <w:rsid w:val="00145BCF"/>
    <w:rsid w:val="00145D35"/>
    <w:rsid w:val="00146186"/>
    <w:rsid w:val="0014718B"/>
    <w:rsid w:val="00147323"/>
    <w:rsid w:val="00147BFC"/>
    <w:rsid w:val="00147C47"/>
    <w:rsid w:val="00150BAD"/>
    <w:rsid w:val="00150CD1"/>
    <w:rsid w:val="00150D70"/>
    <w:rsid w:val="00150E9B"/>
    <w:rsid w:val="00151346"/>
    <w:rsid w:val="00151404"/>
    <w:rsid w:val="00151733"/>
    <w:rsid w:val="00151E94"/>
    <w:rsid w:val="0015220F"/>
    <w:rsid w:val="00152798"/>
    <w:rsid w:val="00152F5C"/>
    <w:rsid w:val="00153306"/>
    <w:rsid w:val="00153405"/>
    <w:rsid w:val="00153913"/>
    <w:rsid w:val="00154410"/>
    <w:rsid w:val="00155093"/>
    <w:rsid w:val="00155267"/>
    <w:rsid w:val="0015556D"/>
    <w:rsid w:val="00155C43"/>
    <w:rsid w:val="001566A4"/>
    <w:rsid w:val="001571FA"/>
    <w:rsid w:val="001603DF"/>
    <w:rsid w:val="001608EC"/>
    <w:rsid w:val="00160A2D"/>
    <w:rsid w:val="0016289C"/>
    <w:rsid w:val="00165070"/>
    <w:rsid w:val="0016509E"/>
    <w:rsid w:val="00165106"/>
    <w:rsid w:val="0016514E"/>
    <w:rsid w:val="001675A4"/>
    <w:rsid w:val="001716D8"/>
    <w:rsid w:val="00171974"/>
    <w:rsid w:val="0017256B"/>
    <w:rsid w:val="00173FAF"/>
    <w:rsid w:val="00174123"/>
    <w:rsid w:val="001749A6"/>
    <w:rsid w:val="00175597"/>
    <w:rsid w:val="001755A1"/>
    <w:rsid w:val="0017569B"/>
    <w:rsid w:val="00175736"/>
    <w:rsid w:val="00175A76"/>
    <w:rsid w:val="00176519"/>
    <w:rsid w:val="001767FB"/>
    <w:rsid w:val="001769C8"/>
    <w:rsid w:val="00176D93"/>
    <w:rsid w:val="00176F44"/>
    <w:rsid w:val="00176F98"/>
    <w:rsid w:val="001801AF"/>
    <w:rsid w:val="00181B04"/>
    <w:rsid w:val="0018216D"/>
    <w:rsid w:val="00182173"/>
    <w:rsid w:val="00182BCF"/>
    <w:rsid w:val="00182D27"/>
    <w:rsid w:val="00183126"/>
    <w:rsid w:val="00183242"/>
    <w:rsid w:val="001836EE"/>
    <w:rsid w:val="001854D2"/>
    <w:rsid w:val="00185ADB"/>
    <w:rsid w:val="00185DFC"/>
    <w:rsid w:val="00186DE3"/>
    <w:rsid w:val="0018722E"/>
    <w:rsid w:val="001875C8"/>
    <w:rsid w:val="001900AC"/>
    <w:rsid w:val="00190F6C"/>
    <w:rsid w:val="00191785"/>
    <w:rsid w:val="00191B66"/>
    <w:rsid w:val="00192745"/>
    <w:rsid w:val="001928CB"/>
    <w:rsid w:val="0019361C"/>
    <w:rsid w:val="001938AD"/>
    <w:rsid w:val="00193939"/>
    <w:rsid w:val="001945AC"/>
    <w:rsid w:val="00195A9B"/>
    <w:rsid w:val="00195D78"/>
    <w:rsid w:val="0019624F"/>
    <w:rsid w:val="00196551"/>
    <w:rsid w:val="00196B5C"/>
    <w:rsid w:val="001975A7"/>
    <w:rsid w:val="001A0A09"/>
    <w:rsid w:val="001A1512"/>
    <w:rsid w:val="001A1662"/>
    <w:rsid w:val="001A1A23"/>
    <w:rsid w:val="001A21BB"/>
    <w:rsid w:val="001A3F9D"/>
    <w:rsid w:val="001A4134"/>
    <w:rsid w:val="001A4BF0"/>
    <w:rsid w:val="001A566A"/>
    <w:rsid w:val="001A69F5"/>
    <w:rsid w:val="001A7462"/>
    <w:rsid w:val="001A76B9"/>
    <w:rsid w:val="001B04DC"/>
    <w:rsid w:val="001B0843"/>
    <w:rsid w:val="001B1434"/>
    <w:rsid w:val="001B3B16"/>
    <w:rsid w:val="001B5078"/>
    <w:rsid w:val="001B5E34"/>
    <w:rsid w:val="001B5E96"/>
    <w:rsid w:val="001B6297"/>
    <w:rsid w:val="001B75F3"/>
    <w:rsid w:val="001B75FD"/>
    <w:rsid w:val="001C0BDF"/>
    <w:rsid w:val="001C15F0"/>
    <w:rsid w:val="001C18B4"/>
    <w:rsid w:val="001C195F"/>
    <w:rsid w:val="001C23BE"/>
    <w:rsid w:val="001C26D1"/>
    <w:rsid w:val="001C28DB"/>
    <w:rsid w:val="001C31DE"/>
    <w:rsid w:val="001C389C"/>
    <w:rsid w:val="001C38B8"/>
    <w:rsid w:val="001C40FA"/>
    <w:rsid w:val="001C5710"/>
    <w:rsid w:val="001C572A"/>
    <w:rsid w:val="001C6412"/>
    <w:rsid w:val="001C6584"/>
    <w:rsid w:val="001C66AC"/>
    <w:rsid w:val="001C67F3"/>
    <w:rsid w:val="001C750E"/>
    <w:rsid w:val="001C77F0"/>
    <w:rsid w:val="001C7BDB"/>
    <w:rsid w:val="001D00FD"/>
    <w:rsid w:val="001D0E4D"/>
    <w:rsid w:val="001D1163"/>
    <w:rsid w:val="001D2304"/>
    <w:rsid w:val="001D25DB"/>
    <w:rsid w:val="001D32B0"/>
    <w:rsid w:val="001D3D6C"/>
    <w:rsid w:val="001D4711"/>
    <w:rsid w:val="001D472A"/>
    <w:rsid w:val="001D543B"/>
    <w:rsid w:val="001D5444"/>
    <w:rsid w:val="001D5717"/>
    <w:rsid w:val="001D5BB2"/>
    <w:rsid w:val="001D5C29"/>
    <w:rsid w:val="001D5EBA"/>
    <w:rsid w:val="001D5FF3"/>
    <w:rsid w:val="001D6F7F"/>
    <w:rsid w:val="001D7820"/>
    <w:rsid w:val="001D7877"/>
    <w:rsid w:val="001E0640"/>
    <w:rsid w:val="001E118E"/>
    <w:rsid w:val="001E16B4"/>
    <w:rsid w:val="001E1740"/>
    <w:rsid w:val="001E1813"/>
    <w:rsid w:val="001E1B3B"/>
    <w:rsid w:val="001E1B88"/>
    <w:rsid w:val="001E29B0"/>
    <w:rsid w:val="001E2DA7"/>
    <w:rsid w:val="001E324E"/>
    <w:rsid w:val="001E3CC9"/>
    <w:rsid w:val="001E6215"/>
    <w:rsid w:val="001E66D4"/>
    <w:rsid w:val="001E7CD1"/>
    <w:rsid w:val="001E7E1E"/>
    <w:rsid w:val="001F0864"/>
    <w:rsid w:val="001F0B93"/>
    <w:rsid w:val="001F0B9B"/>
    <w:rsid w:val="001F1087"/>
    <w:rsid w:val="001F12FD"/>
    <w:rsid w:val="001F1A87"/>
    <w:rsid w:val="001F1B53"/>
    <w:rsid w:val="001F2A03"/>
    <w:rsid w:val="001F2AF4"/>
    <w:rsid w:val="001F2B3A"/>
    <w:rsid w:val="001F33B5"/>
    <w:rsid w:val="001F3443"/>
    <w:rsid w:val="001F454E"/>
    <w:rsid w:val="001F5354"/>
    <w:rsid w:val="001F6F29"/>
    <w:rsid w:val="001F7D2B"/>
    <w:rsid w:val="0020052F"/>
    <w:rsid w:val="002008B1"/>
    <w:rsid w:val="00200A4F"/>
    <w:rsid w:val="0020206E"/>
    <w:rsid w:val="002020B1"/>
    <w:rsid w:val="00202156"/>
    <w:rsid w:val="00202866"/>
    <w:rsid w:val="002033F7"/>
    <w:rsid w:val="00203542"/>
    <w:rsid w:val="002043A0"/>
    <w:rsid w:val="0020449F"/>
    <w:rsid w:val="002056AF"/>
    <w:rsid w:val="002058C3"/>
    <w:rsid w:val="00206208"/>
    <w:rsid w:val="0020748F"/>
    <w:rsid w:val="002103F3"/>
    <w:rsid w:val="0021084B"/>
    <w:rsid w:val="00210978"/>
    <w:rsid w:val="00211511"/>
    <w:rsid w:val="00211B6F"/>
    <w:rsid w:val="00211CE3"/>
    <w:rsid w:val="002125DA"/>
    <w:rsid w:val="00212ADE"/>
    <w:rsid w:val="002130AF"/>
    <w:rsid w:val="00213E15"/>
    <w:rsid w:val="002157DC"/>
    <w:rsid w:val="00216100"/>
    <w:rsid w:val="00216208"/>
    <w:rsid w:val="002162FD"/>
    <w:rsid w:val="002167D5"/>
    <w:rsid w:val="00216F90"/>
    <w:rsid w:val="00217074"/>
    <w:rsid w:val="00217CBB"/>
    <w:rsid w:val="002200E6"/>
    <w:rsid w:val="00221BA0"/>
    <w:rsid w:val="0022206A"/>
    <w:rsid w:val="002222F6"/>
    <w:rsid w:val="00222396"/>
    <w:rsid w:val="002225B5"/>
    <w:rsid w:val="00222B50"/>
    <w:rsid w:val="002230CC"/>
    <w:rsid w:val="00223E07"/>
    <w:rsid w:val="00224536"/>
    <w:rsid w:val="00224873"/>
    <w:rsid w:val="00224D50"/>
    <w:rsid w:val="002250A5"/>
    <w:rsid w:val="002250EC"/>
    <w:rsid w:val="0022547B"/>
    <w:rsid w:val="00226468"/>
    <w:rsid w:val="00226635"/>
    <w:rsid w:val="00226AB9"/>
    <w:rsid w:val="00226BC5"/>
    <w:rsid w:val="00227079"/>
    <w:rsid w:val="00227889"/>
    <w:rsid w:val="00227AB3"/>
    <w:rsid w:val="002302F1"/>
    <w:rsid w:val="00230952"/>
    <w:rsid w:val="0023120E"/>
    <w:rsid w:val="00231566"/>
    <w:rsid w:val="00231587"/>
    <w:rsid w:val="002315A3"/>
    <w:rsid w:val="00231696"/>
    <w:rsid w:val="00231D27"/>
    <w:rsid w:val="00231F98"/>
    <w:rsid w:val="00232125"/>
    <w:rsid w:val="002321D6"/>
    <w:rsid w:val="002328CA"/>
    <w:rsid w:val="00232BC0"/>
    <w:rsid w:val="0023451E"/>
    <w:rsid w:val="00234716"/>
    <w:rsid w:val="00235903"/>
    <w:rsid w:val="0023625E"/>
    <w:rsid w:val="00237F31"/>
    <w:rsid w:val="002402E6"/>
    <w:rsid w:val="00241891"/>
    <w:rsid w:val="00241FA0"/>
    <w:rsid w:val="002423AC"/>
    <w:rsid w:val="0024283F"/>
    <w:rsid w:val="00243092"/>
    <w:rsid w:val="00243812"/>
    <w:rsid w:val="00243DE8"/>
    <w:rsid w:val="00243FC1"/>
    <w:rsid w:val="00244487"/>
    <w:rsid w:val="002449CE"/>
    <w:rsid w:val="0024510B"/>
    <w:rsid w:val="00245438"/>
    <w:rsid w:val="002477F1"/>
    <w:rsid w:val="00250A5A"/>
    <w:rsid w:val="002510C0"/>
    <w:rsid w:val="002513C8"/>
    <w:rsid w:val="002514BC"/>
    <w:rsid w:val="0025169F"/>
    <w:rsid w:val="00251BBA"/>
    <w:rsid w:val="002525F4"/>
    <w:rsid w:val="002529CB"/>
    <w:rsid w:val="00252BAF"/>
    <w:rsid w:val="0025392B"/>
    <w:rsid w:val="00253B30"/>
    <w:rsid w:val="002541EA"/>
    <w:rsid w:val="00254662"/>
    <w:rsid w:val="002549FA"/>
    <w:rsid w:val="00254CC5"/>
    <w:rsid w:val="00255FC7"/>
    <w:rsid w:val="00256ADF"/>
    <w:rsid w:val="002570FF"/>
    <w:rsid w:val="0025759F"/>
    <w:rsid w:val="0025788A"/>
    <w:rsid w:val="002603A2"/>
    <w:rsid w:val="00260E5F"/>
    <w:rsid w:val="0026136A"/>
    <w:rsid w:val="00261415"/>
    <w:rsid w:val="002619FA"/>
    <w:rsid w:val="0026215F"/>
    <w:rsid w:val="00262168"/>
    <w:rsid w:val="002621C5"/>
    <w:rsid w:val="0026262E"/>
    <w:rsid w:val="002626BC"/>
    <w:rsid w:val="0026281A"/>
    <w:rsid w:val="002632D0"/>
    <w:rsid w:val="00264F6B"/>
    <w:rsid w:val="0026699C"/>
    <w:rsid w:val="00266EB3"/>
    <w:rsid w:val="00267357"/>
    <w:rsid w:val="002676AE"/>
    <w:rsid w:val="00270217"/>
    <w:rsid w:val="002706B9"/>
    <w:rsid w:val="00270994"/>
    <w:rsid w:val="00270A58"/>
    <w:rsid w:val="00270C74"/>
    <w:rsid w:val="00271366"/>
    <w:rsid w:val="0027166D"/>
    <w:rsid w:val="00272535"/>
    <w:rsid w:val="002730AC"/>
    <w:rsid w:val="0027315A"/>
    <w:rsid w:val="00273834"/>
    <w:rsid w:val="00273A66"/>
    <w:rsid w:val="00274344"/>
    <w:rsid w:val="00274506"/>
    <w:rsid w:val="00274556"/>
    <w:rsid w:val="00274988"/>
    <w:rsid w:val="00275240"/>
    <w:rsid w:val="002754DD"/>
    <w:rsid w:val="002758AE"/>
    <w:rsid w:val="00275D77"/>
    <w:rsid w:val="00275F95"/>
    <w:rsid w:val="00275FA8"/>
    <w:rsid w:val="002762A3"/>
    <w:rsid w:val="00276DB1"/>
    <w:rsid w:val="00277CA2"/>
    <w:rsid w:val="0028019F"/>
    <w:rsid w:val="00280CAD"/>
    <w:rsid w:val="0028146E"/>
    <w:rsid w:val="002821BD"/>
    <w:rsid w:val="00282760"/>
    <w:rsid w:val="002829AC"/>
    <w:rsid w:val="0028354C"/>
    <w:rsid w:val="00283A95"/>
    <w:rsid w:val="0028419F"/>
    <w:rsid w:val="00284C0C"/>
    <w:rsid w:val="0028549E"/>
    <w:rsid w:val="002866E9"/>
    <w:rsid w:val="00286BF5"/>
    <w:rsid w:val="002872C6"/>
    <w:rsid w:val="002873DC"/>
    <w:rsid w:val="00287B80"/>
    <w:rsid w:val="00287FC4"/>
    <w:rsid w:val="0029094B"/>
    <w:rsid w:val="00291372"/>
    <w:rsid w:val="00292104"/>
    <w:rsid w:val="002923FB"/>
    <w:rsid w:val="002935B9"/>
    <w:rsid w:val="002939F1"/>
    <w:rsid w:val="00293ECA"/>
    <w:rsid w:val="002946AD"/>
    <w:rsid w:val="00295E08"/>
    <w:rsid w:val="0029713E"/>
    <w:rsid w:val="002974AA"/>
    <w:rsid w:val="0029793E"/>
    <w:rsid w:val="002A02B1"/>
    <w:rsid w:val="002A06F5"/>
    <w:rsid w:val="002A0C22"/>
    <w:rsid w:val="002A0C8E"/>
    <w:rsid w:val="002A196C"/>
    <w:rsid w:val="002A1AF5"/>
    <w:rsid w:val="002A1D30"/>
    <w:rsid w:val="002A1FA7"/>
    <w:rsid w:val="002A3830"/>
    <w:rsid w:val="002A48B0"/>
    <w:rsid w:val="002A4B35"/>
    <w:rsid w:val="002A4C83"/>
    <w:rsid w:val="002A4F91"/>
    <w:rsid w:val="002A5371"/>
    <w:rsid w:val="002A577A"/>
    <w:rsid w:val="002A6B8E"/>
    <w:rsid w:val="002A71A2"/>
    <w:rsid w:val="002A7C1D"/>
    <w:rsid w:val="002A7EBA"/>
    <w:rsid w:val="002A7FBE"/>
    <w:rsid w:val="002B090A"/>
    <w:rsid w:val="002B0B6F"/>
    <w:rsid w:val="002B1A4C"/>
    <w:rsid w:val="002B1D16"/>
    <w:rsid w:val="002B2BC1"/>
    <w:rsid w:val="002B2D03"/>
    <w:rsid w:val="002B30EA"/>
    <w:rsid w:val="002B3A75"/>
    <w:rsid w:val="002B4CCE"/>
    <w:rsid w:val="002B5207"/>
    <w:rsid w:val="002B54B4"/>
    <w:rsid w:val="002B5641"/>
    <w:rsid w:val="002B570E"/>
    <w:rsid w:val="002B62BB"/>
    <w:rsid w:val="002B6943"/>
    <w:rsid w:val="002B69E6"/>
    <w:rsid w:val="002C092C"/>
    <w:rsid w:val="002C0A51"/>
    <w:rsid w:val="002C0C14"/>
    <w:rsid w:val="002C0CDD"/>
    <w:rsid w:val="002C1802"/>
    <w:rsid w:val="002C22A5"/>
    <w:rsid w:val="002C258C"/>
    <w:rsid w:val="002C2BD9"/>
    <w:rsid w:val="002C2C52"/>
    <w:rsid w:val="002C2C93"/>
    <w:rsid w:val="002C2FC4"/>
    <w:rsid w:val="002C3764"/>
    <w:rsid w:val="002C3905"/>
    <w:rsid w:val="002C458F"/>
    <w:rsid w:val="002C485B"/>
    <w:rsid w:val="002C4E56"/>
    <w:rsid w:val="002C5EEF"/>
    <w:rsid w:val="002C5F0D"/>
    <w:rsid w:val="002C677F"/>
    <w:rsid w:val="002C69E0"/>
    <w:rsid w:val="002C71A1"/>
    <w:rsid w:val="002C7917"/>
    <w:rsid w:val="002C7B12"/>
    <w:rsid w:val="002D071F"/>
    <w:rsid w:val="002D1D46"/>
    <w:rsid w:val="002D2301"/>
    <w:rsid w:val="002D2A40"/>
    <w:rsid w:val="002D30C3"/>
    <w:rsid w:val="002D30F6"/>
    <w:rsid w:val="002D34A1"/>
    <w:rsid w:val="002D3DDA"/>
    <w:rsid w:val="002D416D"/>
    <w:rsid w:val="002D4CAA"/>
    <w:rsid w:val="002D4EF8"/>
    <w:rsid w:val="002D4FED"/>
    <w:rsid w:val="002D52C7"/>
    <w:rsid w:val="002D576B"/>
    <w:rsid w:val="002D5F96"/>
    <w:rsid w:val="002D62E2"/>
    <w:rsid w:val="002D640D"/>
    <w:rsid w:val="002D6DB6"/>
    <w:rsid w:val="002D6FEC"/>
    <w:rsid w:val="002D73CF"/>
    <w:rsid w:val="002D7F90"/>
    <w:rsid w:val="002E132B"/>
    <w:rsid w:val="002E1F6D"/>
    <w:rsid w:val="002E2AFF"/>
    <w:rsid w:val="002E365B"/>
    <w:rsid w:val="002E3887"/>
    <w:rsid w:val="002E3A0A"/>
    <w:rsid w:val="002E3D2E"/>
    <w:rsid w:val="002E41F8"/>
    <w:rsid w:val="002E4E4F"/>
    <w:rsid w:val="002E5049"/>
    <w:rsid w:val="002E5CD1"/>
    <w:rsid w:val="002E6539"/>
    <w:rsid w:val="002E66EF"/>
    <w:rsid w:val="002E6C9C"/>
    <w:rsid w:val="002F0067"/>
    <w:rsid w:val="002F05CA"/>
    <w:rsid w:val="002F085C"/>
    <w:rsid w:val="002F09C5"/>
    <w:rsid w:val="002F0C88"/>
    <w:rsid w:val="002F12EE"/>
    <w:rsid w:val="002F13DF"/>
    <w:rsid w:val="002F144C"/>
    <w:rsid w:val="002F182B"/>
    <w:rsid w:val="002F19B6"/>
    <w:rsid w:val="002F1DFA"/>
    <w:rsid w:val="002F2F7A"/>
    <w:rsid w:val="002F35BD"/>
    <w:rsid w:val="002F35DB"/>
    <w:rsid w:val="002F4001"/>
    <w:rsid w:val="002F48BA"/>
    <w:rsid w:val="002F59B4"/>
    <w:rsid w:val="002F6586"/>
    <w:rsid w:val="002F72DB"/>
    <w:rsid w:val="002F7664"/>
    <w:rsid w:val="00300465"/>
    <w:rsid w:val="00300F32"/>
    <w:rsid w:val="00301B44"/>
    <w:rsid w:val="00301E7E"/>
    <w:rsid w:val="00301FE3"/>
    <w:rsid w:val="00302C17"/>
    <w:rsid w:val="00302C6A"/>
    <w:rsid w:val="00302D5B"/>
    <w:rsid w:val="00303055"/>
    <w:rsid w:val="003032BD"/>
    <w:rsid w:val="003032FE"/>
    <w:rsid w:val="003035A2"/>
    <w:rsid w:val="003040AC"/>
    <w:rsid w:val="003052D0"/>
    <w:rsid w:val="0030531F"/>
    <w:rsid w:val="00305428"/>
    <w:rsid w:val="00305F68"/>
    <w:rsid w:val="00306AF3"/>
    <w:rsid w:val="00307385"/>
    <w:rsid w:val="00307AA3"/>
    <w:rsid w:val="00307ED3"/>
    <w:rsid w:val="00310538"/>
    <w:rsid w:val="00310BED"/>
    <w:rsid w:val="00311794"/>
    <w:rsid w:val="00311EA0"/>
    <w:rsid w:val="0031206B"/>
    <w:rsid w:val="0031210B"/>
    <w:rsid w:val="0031258B"/>
    <w:rsid w:val="00312DBB"/>
    <w:rsid w:val="0031317F"/>
    <w:rsid w:val="003131E4"/>
    <w:rsid w:val="003138BB"/>
    <w:rsid w:val="00314659"/>
    <w:rsid w:val="00314674"/>
    <w:rsid w:val="00314772"/>
    <w:rsid w:val="003157A8"/>
    <w:rsid w:val="003157AC"/>
    <w:rsid w:val="00315827"/>
    <w:rsid w:val="00316298"/>
    <w:rsid w:val="003169BA"/>
    <w:rsid w:val="003176B4"/>
    <w:rsid w:val="00317919"/>
    <w:rsid w:val="00320B0D"/>
    <w:rsid w:val="00320BF4"/>
    <w:rsid w:val="00320D8C"/>
    <w:rsid w:val="00322F68"/>
    <w:rsid w:val="00323106"/>
    <w:rsid w:val="00323645"/>
    <w:rsid w:val="00323C39"/>
    <w:rsid w:val="00324335"/>
    <w:rsid w:val="003248E8"/>
    <w:rsid w:val="003254EB"/>
    <w:rsid w:val="00325DDF"/>
    <w:rsid w:val="00325F47"/>
    <w:rsid w:val="00325FC4"/>
    <w:rsid w:val="00326B64"/>
    <w:rsid w:val="0032709A"/>
    <w:rsid w:val="00327979"/>
    <w:rsid w:val="00327B20"/>
    <w:rsid w:val="00327E13"/>
    <w:rsid w:val="003304F9"/>
    <w:rsid w:val="00331CA4"/>
    <w:rsid w:val="0033267B"/>
    <w:rsid w:val="0033376E"/>
    <w:rsid w:val="003337A1"/>
    <w:rsid w:val="0033389D"/>
    <w:rsid w:val="00333BBD"/>
    <w:rsid w:val="003346F0"/>
    <w:rsid w:val="0033488E"/>
    <w:rsid w:val="00334C57"/>
    <w:rsid w:val="00335B17"/>
    <w:rsid w:val="0033624D"/>
    <w:rsid w:val="00336326"/>
    <w:rsid w:val="00336C48"/>
    <w:rsid w:val="00336CEA"/>
    <w:rsid w:val="00336FDE"/>
    <w:rsid w:val="0033722B"/>
    <w:rsid w:val="00340E71"/>
    <w:rsid w:val="00341726"/>
    <w:rsid w:val="00341B93"/>
    <w:rsid w:val="0034222F"/>
    <w:rsid w:val="00342CB5"/>
    <w:rsid w:val="003436F2"/>
    <w:rsid w:val="00343904"/>
    <w:rsid w:val="00343A44"/>
    <w:rsid w:val="00343FD0"/>
    <w:rsid w:val="00344442"/>
    <w:rsid w:val="00344701"/>
    <w:rsid w:val="00344DC6"/>
    <w:rsid w:val="003454D4"/>
    <w:rsid w:val="0034612D"/>
    <w:rsid w:val="003469AE"/>
    <w:rsid w:val="00346BBC"/>
    <w:rsid w:val="00347968"/>
    <w:rsid w:val="00347FC4"/>
    <w:rsid w:val="00350BFC"/>
    <w:rsid w:val="00350D0C"/>
    <w:rsid w:val="00350D2B"/>
    <w:rsid w:val="00351A47"/>
    <w:rsid w:val="00352461"/>
    <w:rsid w:val="0035260F"/>
    <w:rsid w:val="00352947"/>
    <w:rsid w:val="003537E0"/>
    <w:rsid w:val="00353B25"/>
    <w:rsid w:val="00354867"/>
    <w:rsid w:val="00354B55"/>
    <w:rsid w:val="00354F19"/>
    <w:rsid w:val="003551D8"/>
    <w:rsid w:val="0035593C"/>
    <w:rsid w:val="00356064"/>
    <w:rsid w:val="00357212"/>
    <w:rsid w:val="00357467"/>
    <w:rsid w:val="00357B19"/>
    <w:rsid w:val="0036012F"/>
    <w:rsid w:val="00360AE1"/>
    <w:rsid w:val="003610C9"/>
    <w:rsid w:val="0036209B"/>
    <w:rsid w:val="0036258C"/>
    <w:rsid w:val="00362730"/>
    <w:rsid w:val="0036285C"/>
    <w:rsid w:val="00362AA0"/>
    <w:rsid w:val="00363259"/>
    <w:rsid w:val="003640AE"/>
    <w:rsid w:val="00364C21"/>
    <w:rsid w:val="00364C5C"/>
    <w:rsid w:val="00365727"/>
    <w:rsid w:val="0036588D"/>
    <w:rsid w:val="00365E10"/>
    <w:rsid w:val="00365E42"/>
    <w:rsid w:val="003667BE"/>
    <w:rsid w:val="00366992"/>
    <w:rsid w:val="00366D1B"/>
    <w:rsid w:val="0037125F"/>
    <w:rsid w:val="003732FD"/>
    <w:rsid w:val="003733BD"/>
    <w:rsid w:val="003737CE"/>
    <w:rsid w:val="00373BF8"/>
    <w:rsid w:val="00374410"/>
    <w:rsid w:val="003754C8"/>
    <w:rsid w:val="00375A4F"/>
    <w:rsid w:val="00375ADA"/>
    <w:rsid w:val="0037630E"/>
    <w:rsid w:val="00376AA2"/>
    <w:rsid w:val="00376EF5"/>
    <w:rsid w:val="00377AB5"/>
    <w:rsid w:val="00380671"/>
    <w:rsid w:val="00380BE3"/>
    <w:rsid w:val="00380F80"/>
    <w:rsid w:val="003814BA"/>
    <w:rsid w:val="0038178A"/>
    <w:rsid w:val="00382455"/>
    <w:rsid w:val="00382828"/>
    <w:rsid w:val="003832AA"/>
    <w:rsid w:val="00383A0B"/>
    <w:rsid w:val="00384523"/>
    <w:rsid w:val="00384A57"/>
    <w:rsid w:val="00385095"/>
    <w:rsid w:val="0038515F"/>
    <w:rsid w:val="00385273"/>
    <w:rsid w:val="00385700"/>
    <w:rsid w:val="00385E8F"/>
    <w:rsid w:val="003866F2"/>
    <w:rsid w:val="00386A1D"/>
    <w:rsid w:val="00387176"/>
    <w:rsid w:val="00387447"/>
    <w:rsid w:val="00387AB3"/>
    <w:rsid w:val="00387B99"/>
    <w:rsid w:val="00390BDD"/>
    <w:rsid w:val="003912DC"/>
    <w:rsid w:val="003917E6"/>
    <w:rsid w:val="00391B55"/>
    <w:rsid w:val="00393013"/>
    <w:rsid w:val="00393840"/>
    <w:rsid w:val="003938DB"/>
    <w:rsid w:val="00393E60"/>
    <w:rsid w:val="00393E9A"/>
    <w:rsid w:val="00394543"/>
    <w:rsid w:val="003945AB"/>
    <w:rsid w:val="00394A1E"/>
    <w:rsid w:val="00394CDA"/>
    <w:rsid w:val="00394D9E"/>
    <w:rsid w:val="0039571C"/>
    <w:rsid w:val="00396CC4"/>
    <w:rsid w:val="00397D35"/>
    <w:rsid w:val="00397F97"/>
    <w:rsid w:val="003A0C9F"/>
    <w:rsid w:val="003A11BE"/>
    <w:rsid w:val="003A12D7"/>
    <w:rsid w:val="003A161C"/>
    <w:rsid w:val="003A23B5"/>
    <w:rsid w:val="003A23FA"/>
    <w:rsid w:val="003A2744"/>
    <w:rsid w:val="003A30D9"/>
    <w:rsid w:val="003A33BD"/>
    <w:rsid w:val="003A3735"/>
    <w:rsid w:val="003A3B07"/>
    <w:rsid w:val="003A4293"/>
    <w:rsid w:val="003A48DB"/>
    <w:rsid w:val="003A4F97"/>
    <w:rsid w:val="003A6060"/>
    <w:rsid w:val="003A6292"/>
    <w:rsid w:val="003A6D0B"/>
    <w:rsid w:val="003A7251"/>
    <w:rsid w:val="003B0AAD"/>
    <w:rsid w:val="003B135E"/>
    <w:rsid w:val="003B19E9"/>
    <w:rsid w:val="003B1BF3"/>
    <w:rsid w:val="003B2709"/>
    <w:rsid w:val="003B3F2B"/>
    <w:rsid w:val="003B466D"/>
    <w:rsid w:val="003B4A67"/>
    <w:rsid w:val="003B5330"/>
    <w:rsid w:val="003B564F"/>
    <w:rsid w:val="003B58FB"/>
    <w:rsid w:val="003B5A6E"/>
    <w:rsid w:val="003B5C82"/>
    <w:rsid w:val="003B6792"/>
    <w:rsid w:val="003B693B"/>
    <w:rsid w:val="003B6CC3"/>
    <w:rsid w:val="003B6DEA"/>
    <w:rsid w:val="003B6E93"/>
    <w:rsid w:val="003B7148"/>
    <w:rsid w:val="003B7223"/>
    <w:rsid w:val="003B7AD8"/>
    <w:rsid w:val="003C0AED"/>
    <w:rsid w:val="003C0DA0"/>
    <w:rsid w:val="003C133C"/>
    <w:rsid w:val="003C1AEC"/>
    <w:rsid w:val="003C2113"/>
    <w:rsid w:val="003C22B6"/>
    <w:rsid w:val="003C306A"/>
    <w:rsid w:val="003C3A0A"/>
    <w:rsid w:val="003C3E66"/>
    <w:rsid w:val="003C44A1"/>
    <w:rsid w:val="003C46EB"/>
    <w:rsid w:val="003C4C48"/>
    <w:rsid w:val="003C55CA"/>
    <w:rsid w:val="003C5833"/>
    <w:rsid w:val="003C5C8D"/>
    <w:rsid w:val="003C62D6"/>
    <w:rsid w:val="003C6424"/>
    <w:rsid w:val="003C784F"/>
    <w:rsid w:val="003D0C67"/>
    <w:rsid w:val="003D118B"/>
    <w:rsid w:val="003D1E70"/>
    <w:rsid w:val="003D1F7E"/>
    <w:rsid w:val="003D29E9"/>
    <w:rsid w:val="003D2C37"/>
    <w:rsid w:val="003D32BE"/>
    <w:rsid w:val="003D3B21"/>
    <w:rsid w:val="003D4191"/>
    <w:rsid w:val="003D4840"/>
    <w:rsid w:val="003D4D1E"/>
    <w:rsid w:val="003D632B"/>
    <w:rsid w:val="003D69F9"/>
    <w:rsid w:val="003D7546"/>
    <w:rsid w:val="003D7C3D"/>
    <w:rsid w:val="003E0226"/>
    <w:rsid w:val="003E0CEE"/>
    <w:rsid w:val="003E1310"/>
    <w:rsid w:val="003E1787"/>
    <w:rsid w:val="003E26FE"/>
    <w:rsid w:val="003E2889"/>
    <w:rsid w:val="003E3796"/>
    <w:rsid w:val="003E3F62"/>
    <w:rsid w:val="003E4663"/>
    <w:rsid w:val="003E4DED"/>
    <w:rsid w:val="003E5022"/>
    <w:rsid w:val="003E59A2"/>
    <w:rsid w:val="003E5A91"/>
    <w:rsid w:val="003E5B5A"/>
    <w:rsid w:val="003E74F5"/>
    <w:rsid w:val="003F0D90"/>
    <w:rsid w:val="003F12F2"/>
    <w:rsid w:val="003F1D70"/>
    <w:rsid w:val="003F2371"/>
    <w:rsid w:val="003F482D"/>
    <w:rsid w:val="003F51C9"/>
    <w:rsid w:val="003F546F"/>
    <w:rsid w:val="003F58C6"/>
    <w:rsid w:val="003F6DA5"/>
    <w:rsid w:val="003F7070"/>
    <w:rsid w:val="003F77F2"/>
    <w:rsid w:val="003F78C5"/>
    <w:rsid w:val="00400628"/>
    <w:rsid w:val="004008A8"/>
    <w:rsid w:val="00400B84"/>
    <w:rsid w:val="00400F45"/>
    <w:rsid w:val="004014AD"/>
    <w:rsid w:val="00401746"/>
    <w:rsid w:val="00401CB7"/>
    <w:rsid w:val="00402633"/>
    <w:rsid w:val="00403688"/>
    <w:rsid w:val="00403690"/>
    <w:rsid w:val="004037F6"/>
    <w:rsid w:val="004051BA"/>
    <w:rsid w:val="004069D9"/>
    <w:rsid w:val="004072AF"/>
    <w:rsid w:val="00407E35"/>
    <w:rsid w:val="00410C23"/>
    <w:rsid w:val="00412946"/>
    <w:rsid w:val="00412E6F"/>
    <w:rsid w:val="00413405"/>
    <w:rsid w:val="004167C9"/>
    <w:rsid w:val="0041770E"/>
    <w:rsid w:val="00417DCE"/>
    <w:rsid w:val="00417F45"/>
    <w:rsid w:val="0042335A"/>
    <w:rsid w:val="0042391B"/>
    <w:rsid w:val="00423D0F"/>
    <w:rsid w:val="0042407E"/>
    <w:rsid w:val="00424AB3"/>
    <w:rsid w:val="004250B2"/>
    <w:rsid w:val="00425411"/>
    <w:rsid w:val="0042595C"/>
    <w:rsid w:val="004277A9"/>
    <w:rsid w:val="00430B88"/>
    <w:rsid w:val="00431811"/>
    <w:rsid w:val="0043235C"/>
    <w:rsid w:val="00432EAF"/>
    <w:rsid w:val="00433B64"/>
    <w:rsid w:val="00434DF8"/>
    <w:rsid w:val="00435494"/>
    <w:rsid w:val="004357E2"/>
    <w:rsid w:val="00435F3D"/>
    <w:rsid w:val="00437598"/>
    <w:rsid w:val="00437A09"/>
    <w:rsid w:val="00440B8F"/>
    <w:rsid w:val="00440C0C"/>
    <w:rsid w:val="00440C11"/>
    <w:rsid w:val="004410D3"/>
    <w:rsid w:val="004413E2"/>
    <w:rsid w:val="00441487"/>
    <w:rsid w:val="00441708"/>
    <w:rsid w:val="00441923"/>
    <w:rsid w:val="004420E8"/>
    <w:rsid w:val="00443A91"/>
    <w:rsid w:val="0044478B"/>
    <w:rsid w:val="00444833"/>
    <w:rsid w:val="00444BD4"/>
    <w:rsid w:val="00445376"/>
    <w:rsid w:val="004457C2"/>
    <w:rsid w:val="00446A96"/>
    <w:rsid w:val="00446F93"/>
    <w:rsid w:val="00447CB8"/>
    <w:rsid w:val="0045280F"/>
    <w:rsid w:val="00452C63"/>
    <w:rsid w:val="0045302F"/>
    <w:rsid w:val="004534E1"/>
    <w:rsid w:val="00453B4F"/>
    <w:rsid w:val="00454BDF"/>
    <w:rsid w:val="00454ECA"/>
    <w:rsid w:val="00454F0C"/>
    <w:rsid w:val="00454FB8"/>
    <w:rsid w:val="004556CF"/>
    <w:rsid w:val="00455893"/>
    <w:rsid w:val="00455F41"/>
    <w:rsid w:val="004569AC"/>
    <w:rsid w:val="00457604"/>
    <w:rsid w:val="0045779B"/>
    <w:rsid w:val="00457CF2"/>
    <w:rsid w:val="00460426"/>
    <w:rsid w:val="00460B70"/>
    <w:rsid w:val="0046102A"/>
    <w:rsid w:val="00461469"/>
    <w:rsid w:val="00461552"/>
    <w:rsid w:val="00461D31"/>
    <w:rsid w:val="00462A9F"/>
    <w:rsid w:val="00463D9B"/>
    <w:rsid w:val="0046402B"/>
    <w:rsid w:val="00464548"/>
    <w:rsid w:val="0046534F"/>
    <w:rsid w:val="00465992"/>
    <w:rsid w:val="00465E00"/>
    <w:rsid w:val="00466267"/>
    <w:rsid w:val="00466443"/>
    <w:rsid w:val="00466BF8"/>
    <w:rsid w:val="0046741A"/>
    <w:rsid w:val="0047047C"/>
    <w:rsid w:val="00470974"/>
    <w:rsid w:val="004709A2"/>
    <w:rsid w:val="00470E25"/>
    <w:rsid w:val="00471E42"/>
    <w:rsid w:val="004721C4"/>
    <w:rsid w:val="004725A0"/>
    <w:rsid w:val="00472BCA"/>
    <w:rsid w:val="00472F98"/>
    <w:rsid w:val="004731D6"/>
    <w:rsid w:val="00473FCB"/>
    <w:rsid w:val="004746E3"/>
    <w:rsid w:val="00475652"/>
    <w:rsid w:val="004758C7"/>
    <w:rsid w:val="00476252"/>
    <w:rsid w:val="0047687E"/>
    <w:rsid w:val="004769D9"/>
    <w:rsid w:val="00476DCE"/>
    <w:rsid w:val="0048095B"/>
    <w:rsid w:val="0048210C"/>
    <w:rsid w:val="00482393"/>
    <w:rsid w:val="004826D5"/>
    <w:rsid w:val="004838C3"/>
    <w:rsid w:val="00483AA6"/>
    <w:rsid w:val="004846B6"/>
    <w:rsid w:val="00484B19"/>
    <w:rsid w:val="004873FB"/>
    <w:rsid w:val="00487858"/>
    <w:rsid w:val="00487D89"/>
    <w:rsid w:val="00487F43"/>
    <w:rsid w:val="0049003E"/>
    <w:rsid w:val="00490937"/>
    <w:rsid w:val="004914BD"/>
    <w:rsid w:val="004916D9"/>
    <w:rsid w:val="00492007"/>
    <w:rsid w:val="004934D9"/>
    <w:rsid w:val="00495199"/>
    <w:rsid w:val="0049622F"/>
    <w:rsid w:val="004967E3"/>
    <w:rsid w:val="00496D34"/>
    <w:rsid w:val="0049735D"/>
    <w:rsid w:val="004973F6"/>
    <w:rsid w:val="004979BC"/>
    <w:rsid w:val="00497A55"/>
    <w:rsid w:val="00497CBE"/>
    <w:rsid w:val="00497DF5"/>
    <w:rsid w:val="004A0026"/>
    <w:rsid w:val="004A2363"/>
    <w:rsid w:val="004A2A07"/>
    <w:rsid w:val="004A2B69"/>
    <w:rsid w:val="004A2F33"/>
    <w:rsid w:val="004A36F3"/>
    <w:rsid w:val="004A3D74"/>
    <w:rsid w:val="004A4435"/>
    <w:rsid w:val="004A4678"/>
    <w:rsid w:val="004A51E2"/>
    <w:rsid w:val="004A5DAF"/>
    <w:rsid w:val="004A5F52"/>
    <w:rsid w:val="004A5F75"/>
    <w:rsid w:val="004A603A"/>
    <w:rsid w:val="004A6100"/>
    <w:rsid w:val="004A64B5"/>
    <w:rsid w:val="004A66B4"/>
    <w:rsid w:val="004A7D12"/>
    <w:rsid w:val="004B0210"/>
    <w:rsid w:val="004B0ACC"/>
    <w:rsid w:val="004B27F0"/>
    <w:rsid w:val="004B2CCE"/>
    <w:rsid w:val="004B2DD5"/>
    <w:rsid w:val="004B3BE3"/>
    <w:rsid w:val="004B4014"/>
    <w:rsid w:val="004B4E5E"/>
    <w:rsid w:val="004B513A"/>
    <w:rsid w:val="004B59A9"/>
    <w:rsid w:val="004B63E1"/>
    <w:rsid w:val="004B7329"/>
    <w:rsid w:val="004B737A"/>
    <w:rsid w:val="004B7A00"/>
    <w:rsid w:val="004C0098"/>
    <w:rsid w:val="004C0F6D"/>
    <w:rsid w:val="004C12BD"/>
    <w:rsid w:val="004C1661"/>
    <w:rsid w:val="004C2337"/>
    <w:rsid w:val="004C2424"/>
    <w:rsid w:val="004C259C"/>
    <w:rsid w:val="004C2C86"/>
    <w:rsid w:val="004C2D1D"/>
    <w:rsid w:val="004C2E8B"/>
    <w:rsid w:val="004C31A1"/>
    <w:rsid w:val="004C3225"/>
    <w:rsid w:val="004C32BD"/>
    <w:rsid w:val="004C3B4E"/>
    <w:rsid w:val="004C3B6E"/>
    <w:rsid w:val="004C5D66"/>
    <w:rsid w:val="004C6318"/>
    <w:rsid w:val="004C667B"/>
    <w:rsid w:val="004C7984"/>
    <w:rsid w:val="004C7AC6"/>
    <w:rsid w:val="004C7F5A"/>
    <w:rsid w:val="004D16C1"/>
    <w:rsid w:val="004D1BBF"/>
    <w:rsid w:val="004D1BC3"/>
    <w:rsid w:val="004D1D42"/>
    <w:rsid w:val="004D1D66"/>
    <w:rsid w:val="004D47D0"/>
    <w:rsid w:val="004D58A7"/>
    <w:rsid w:val="004D6102"/>
    <w:rsid w:val="004D6608"/>
    <w:rsid w:val="004D6C04"/>
    <w:rsid w:val="004D72EA"/>
    <w:rsid w:val="004D7352"/>
    <w:rsid w:val="004D7422"/>
    <w:rsid w:val="004D7C14"/>
    <w:rsid w:val="004D7D8C"/>
    <w:rsid w:val="004E0F0C"/>
    <w:rsid w:val="004E0FBD"/>
    <w:rsid w:val="004E1137"/>
    <w:rsid w:val="004E1392"/>
    <w:rsid w:val="004E1636"/>
    <w:rsid w:val="004E2DB3"/>
    <w:rsid w:val="004E2E53"/>
    <w:rsid w:val="004E2E90"/>
    <w:rsid w:val="004E2F8A"/>
    <w:rsid w:val="004E35E3"/>
    <w:rsid w:val="004E3931"/>
    <w:rsid w:val="004E4117"/>
    <w:rsid w:val="004E48AB"/>
    <w:rsid w:val="004E4AC0"/>
    <w:rsid w:val="004E52C8"/>
    <w:rsid w:val="004E58A9"/>
    <w:rsid w:val="004E598F"/>
    <w:rsid w:val="004E6534"/>
    <w:rsid w:val="004E6AA6"/>
    <w:rsid w:val="004E6CB6"/>
    <w:rsid w:val="004E6DB3"/>
    <w:rsid w:val="004E7953"/>
    <w:rsid w:val="004E7FAA"/>
    <w:rsid w:val="004F02F9"/>
    <w:rsid w:val="004F04A3"/>
    <w:rsid w:val="004F0619"/>
    <w:rsid w:val="004F0919"/>
    <w:rsid w:val="004F0A69"/>
    <w:rsid w:val="004F0B48"/>
    <w:rsid w:val="004F0CF1"/>
    <w:rsid w:val="004F0DF1"/>
    <w:rsid w:val="004F0FD4"/>
    <w:rsid w:val="004F11E3"/>
    <w:rsid w:val="004F1962"/>
    <w:rsid w:val="004F2825"/>
    <w:rsid w:val="004F2F28"/>
    <w:rsid w:val="004F41FD"/>
    <w:rsid w:val="004F428F"/>
    <w:rsid w:val="004F42C9"/>
    <w:rsid w:val="004F42CA"/>
    <w:rsid w:val="004F4547"/>
    <w:rsid w:val="004F49E0"/>
    <w:rsid w:val="004F49FF"/>
    <w:rsid w:val="004F4A96"/>
    <w:rsid w:val="004F53F5"/>
    <w:rsid w:val="004F55CB"/>
    <w:rsid w:val="004F621D"/>
    <w:rsid w:val="004F6A43"/>
    <w:rsid w:val="004F6E06"/>
    <w:rsid w:val="004F75FF"/>
    <w:rsid w:val="004F79C5"/>
    <w:rsid w:val="004F79F7"/>
    <w:rsid w:val="004F7F76"/>
    <w:rsid w:val="004F7FD1"/>
    <w:rsid w:val="00500606"/>
    <w:rsid w:val="0050093A"/>
    <w:rsid w:val="00500D98"/>
    <w:rsid w:val="00501587"/>
    <w:rsid w:val="00501F17"/>
    <w:rsid w:val="00502BA4"/>
    <w:rsid w:val="00503065"/>
    <w:rsid w:val="0050413F"/>
    <w:rsid w:val="0050485F"/>
    <w:rsid w:val="00504C04"/>
    <w:rsid w:val="005050D6"/>
    <w:rsid w:val="00505367"/>
    <w:rsid w:val="00505642"/>
    <w:rsid w:val="00506217"/>
    <w:rsid w:val="0050669C"/>
    <w:rsid w:val="0050711F"/>
    <w:rsid w:val="00510CB7"/>
    <w:rsid w:val="005114A8"/>
    <w:rsid w:val="00511839"/>
    <w:rsid w:val="00512250"/>
    <w:rsid w:val="00513A14"/>
    <w:rsid w:val="00514124"/>
    <w:rsid w:val="00514EF3"/>
    <w:rsid w:val="00515051"/>
    <w:rsid w:val="00515181"/>
    <w:rsid w:val="005155C4"/>
    <w:rsid w:val="00516B41"/>
    <w:rsid w:val="00516B77"/>
    <w:rsid w:val="005173B6"/>
    <w:rsid w:val="00517406"/>
    <w:rsid w:val="0052005F"/>
    <w:rsid w:val="0052075E"/>
    <w:rsid w:val="005213A0"/>
    <w:rsid w:val="0052182A"/>
    <w:rsid w:val="00521A23"/>
    <w:rsid w:val="00522D30"/>
    <w:rsid w:val="00523637"/>
    <w:rsid w:val="00523842"/>
    <w:rsid w:val="00523C58"/>
    <w:rsid w:val="005240A4"/>
    <w:rsid w:val="00524543"/>
    <w:rsid w:val="0052477A"/>
    <w:rsid w:val="00524C29"/>
    <w:rsid w:val="00524D79"/>
    <w:rsid w:val="00524F47"/>
    <w:rsid w:val="00525272"/>
    <w:rsid w:val="00525534"/>
    <w:rsid w:val="0052769E"/>
    <w:rsid w:val="00527B2B"/>
    <w:rsid w:val="005306C2"/>
    <w:rsid w:val="0053101B"/>
    <w:rsid w:val="00531303"/>
    <w:rsid w:val="00531CCB"/>
    <w:rsid w:val="00531E33"/>
    <w:rsid w:val="00532054"/>
    <w:rsid w:val="00532234"/>
    <w:rsid w:val="0053341A"/>
    <w:rsid w:val="00533764"/>
    <w:rsid w:val="00533955"/>
    <w:rsid w:val="005343CF"/>
    <w:rsid w:val="00534FF6"/>
    <w:rsid w:val="00535631"/>
    <w:rsid w:val="00535E57"/>
    <w:rsid w:val="0053710F"/>
    <w:rsid w:val="00537C8C"/>
    <w:rsid w:val="005408FA"/>
    <w:rsid w:val="0054150B"/>
    <w:rsid w:val="00541D49"/>
    <w:rsid w:val="005422FC"/>
    <w:rsid w:val="005424CD"/>
    <w:rsid w:val="00543103"/>
    <w:rsid w:val="00543231"/>
    <w:rsid w:val="005438E8"/>
    <w:rsid w:val="005439A3"/>
    <w:rsid w:val="005443C1"/>
    <w:rsid w:val="00544AC7"/>
    <w:rsid w:val="00544EF6"/>
    <w:rsid w:val="00544FA3"/>
    <w:rsid w:val="00545173"/>
    <w:rsid w:val="0054529F"/>
    <w:rsid w:val="00546C47"/>
    <w:rsid w:val="0054708B"/>
    <w:rsid w:val="00547CF3"/>
    <w:rsid w:val="00547D15"/>
    <w:rsid w:val="005504A3"/>
    <w:rsid w:val="005507A1"/>
    <w:rsid w:val="00551181"/>
    <w:rsid w:val="00552028"/>
    <w:rsid w:val="00552222"/>
    <w:rsid w:val="005529E5"/>
    <w:rsid w:val="00552EAB"/>
    <w:rsid w:val="00553EE7"/>
    <w:rsid w:val="005542F8"/>
    <w:rsid w:val="00554A44"/>
    <w:rsid w:val="0055505F"/>
    <w:rsid w:val="00555D49"/>
    <w:rsid w:val="0055779A"/>
    <w:rsid w:val="00557AB0"/>
    <w:rsid w:val="00560109"/>
    <w:rsid w:val="00560E18"/>
    <w:rsid w:val="00561176"/>
    <w:rsid w:val="005618A0"/>
    <w:rsid w:val="00562788"/>
    <w:rsid w:val="00562CFC"/>
    <w:rsid w:val="0056348A"/>
    <w:rsid w:val="005637C9"/>
    <w:rsid w:val="005645BB"/>
    <w:rsid w:val="005647E4"/>
    <w:rsid w:val="00564910"/>
    <w:rsid w:val="00564BC4"/>
    <w:rsid w:val="00564FA4"/>
    <w:rsid w:val="00565B0C"/>
    <w:rsid w:val="005666D4"/>
    <w:rsid w:val="00566F82"/>
    <w:rsid w:val="0056702C"/>
    <w:rsid w:val="00570B71"/>
    <w:rsid w:val="0057105E"/>
    <w:rsid w:val="00571409"/>
    <w:rsid w:val="00571981"/>
    <w:rsid w:val="00571F7A"/>
    <w:rsid w:val="00572EB3"/>
    <w:rsid w:val="005733DB"/>
    <w:rsid w:val="00573AF4"/>
    <w:rsid w:val="005745F0"/>
    <w:rsid w:val="0057520D"/>
    <w:rsid w:val="005753FE"/>
    <w:rsid w:val="005754BB"/>
    <w:rsid w:val="00576038"/>
    <w:rsid w:val="00576544"/>
    <w:rsid w:val="005768F4"/>
    <w:rsid w:val="00576EEC"/>
    <w:rsid w:val="0057760E"/>
    <w:rsid w:val="00577F1F"/>
    <w:rsid w:val="0058075B"/>
    <w:rsid w:val="0058109D"/>
    <w:rsid w:val="0058230F"/>
    <w:rsid w:val="00582576"/>
    <w:rsid w:val="00582C18"/>
    <w:rsid w:val="00584122"/>
    <w:rsid w:val="00584EB7"/>
    <w:rsid w:val="0058535C"/>
    <w:rsid w:val="005862B2"/>
    <w:rsid w:val="00586F84"/>
    <w:rsid w:val="00587391"/>
    <w:rsid w:val="00587FA4"/>
    <w:rsid w:val="0059017B"/>
    <w:rsid w:val="00590579"/>
    <w:rsid w:val="005911E6"/>
    <w:rsid w:val="00591B30"/>
    <w:rsid w:val="00592941"/>
    <w:rsid w:val="00592D6D"/>
    <w:rsid w:val="005947FD"/>
    <w:rsid w:val="00594B3D"/>
    <w:rsid w:val="00595343"/>
    <w:rsid w:val="00595D45"/>
    <w:rsid w:val="005968FC"/>
    <w:rsid w:val="005969D8"/>
    <w:rsid w:val="00596F1A"/>
    <w:rsid w:val="00597193"/>
    <w:rsid w:val="00597E63"/>
    <w:rsid w:val="00597EE4"/>
    <w:rsid w:val="005A0907"/>
    <w:rsid w:val="005A2E19"/>
    <w:rsid w:val="005A3198"/>
    <w:rsid w:val="005A3F77"/>
    <w:rsid w:val="005A42BA"/>
    <w:rsid w:val="005A57D8"/>
    <w:rsid w:val="005A5E02"/>
    <w:rsid w:val="005A5F1B"/>
    <w:rsid w:val="005A616E"/>
    <w:rsid w:val="005A69A6"/>
    <w:rsid w:val="005A7358"/>
    <w:rsid w:val="005A77FE"/>
    <w:rsid w:val="005A7886"/>
    <w:rsid w:val="005A7FD7"/>
    <w:rsid w:val="005B0732"/>
    <w:rsid w:val="005B190E"/>
    <w:rsid w:val="005B2B04"/>
    <w:rsid w:val="005B2CDB"/>
    <w:rsid w:val="005B35A7"/>
    <w:rsid w:val="005B3A72"/>
    <w:rsid w:val="005B5EF2"/>
    <w:rsid w:val="005B7211"/>
    <w:rsid w:val="005B7565"/>
    <w:rsid w:val="005B76DD"/>
    <w:rsid w:val="005B79BA"/>
    <w:rsid w:val="005B7A35"/>
    <w:rsid w:val="005B7AC6"/>
    <w:rsid w:val="005B7F79"/>
    <w:rsid w:val="005C013A"/>
    <w:rsid w:val="005C0148"/>
    <w:rsid w:val="005C0233"/>
    <w:rsid w:val="005C0480"/>
    <w:rsid w:val="005C0D23"/>
    <w:rsid w:val="005C0DA1"/>
    <w:rsid w:val="005C1167"/>
    <w:rsid w:val="005C19B7"/>
    <w:rsid w:val="005C1C8B"/>
    <w:rsid w:val="005C235A"/>
    <w:rsid w:val="005C26ED"/>
    <w:rsid w:val="005C2D98"/>
    <w:rsid w:val="005C361D"/>
    <w:rsid w:val="005C3F4E"/>
    <w:rsid w:val="005C484E"/>
    <w:rsid w:val="005C596F"/>
    <w:rsid w:val="005C605D"/>
    <w:rsid w:val="005C73CE"/>
    <w:rsid w:val="005C7D2C"/>
    <w:rsid w:val="005D0174"/>
    <w:rsid w:val="005D029D"/>
    <w:rsid w:val="005D1194"/>
    <w:rsid w:val="005D1330"/>
    <w:rsid w:val="005D1618"/>
    <w:rsid w:val="005D1666"/>
    <w:rsid w:val="005D24C2"/>
    <w:rsid w:val="005D27AF"/>
    <w:rsid w:val="005D320B"/>
    <w:rsid w:val="005D3353"/>
    <w:rsid w:val="005D36C1"/>
    <w:rsid w:val="005D3A88"/>
    <w:rsid w:val="005D3BB7"/>
    <w:rsid w:val="005D40CC"/>
    <w:rsid w:val="005D4892"/>
    <w:rsid w:val="005D49FE"/>
    <w:rsid w:val="005D51FA"/>
    <w:rsid w:val="005D54A6"/>
    <w:rsid w:val="005D5515"/>
    <w:rsid w:val="005D5B1E"/>
    <w:rsid w:val="005D5D3A"/>
    <w:rsid w:val="005D5DED"/>
    <w:rsid w:val="005D5E10"/>
    <w:rsid w:val="005D5F57"/>
    <w:rsid w:val="005D636C"/>
    <w:rsid w:val="005D6E9D"/>
    <w:rsid w:val="005D73EB"/>
    <w:rsid w:val="005D7C3E"/>
    <w:rsid w:val="005D7FE8"/>
    <w:rsid w:val="005E0618"/>
    <w:rsid w:val="005E0A01"/>
    <w:rsid w:val="005E0F57"/>
    <w:rsid w:val="005E260E"/>
    <w:rsid w:val="005E2614"/>
    <w:rsid w:val="005E3C68"/>
    <w:rsid w:val="005E3F08"/>
    <w:rsid w:val="005E3F9A"/>
    <w:rsid w:val="005E51AC"/>
    <w:rsid w:val="005E5FB9"/>
    <w:rsid w:val="005E6257"/>
    <w:rsid w:val="005E73D2"/>
    <w:rsid w:val="005F01C5"/>
    <w:rsid w:val="005F01ED"/>
    <w:rsid w:val="005F04A0"/>
    <w:rsid w:val="005F1085"/>
    <w:rsid w:val="005F1588"/>
    <w:rsid w:val="005F1BFC"/>
    <w:rsid w:val="005F2137"/>
    <w:rsid w:val="005F3EAD"/>
    <w:rsid w:val="005F3F3A"/>
    <w:rsid w:val="005F3FA7"/>
    <w:rsid w:val="005F40D3"/>
    <w:rsid w:val="005F61CC"/>
    <w:rsid w:val="005F6217"/>
    <w:rsid w:val="005F67BD"/>
    <w:rsid w:val="005F6959"/>
    <w:rsid w:val="005F7847"/>
    <w:rsid w:val="00600BC5"/>
    <w:rsid w:val="00601564"/>
    <w:rsid w:val="006020CA"/>
    <w:rsid w:val="00602349"/>
    <w:rsid w:val="00602B09"/>
    <w:rsid w:val="0060426F"/>
    <w:rsid w:val="0060427C"/>
    <w:rsid w:val="00604375"/>
    <w:rsid w:val="006043B1"/>
    <w:rsid w:val="00604900"/>
    <w:rsid w:val="00606926"/>
    <w:rsid w:val="0060765E"/>
    <w:rsid w:val="00607AD2"/>
    <w:rsid w:val="006114F4"/>
    <w:rsid w:val="006118B1"/>
    <w:rsid w:val="0061197B"/>
    <w:rsid w:val="006128E4"/>
    <w:rsid w:val="00612A7F"/>
    <w:rsid w:val="00613342"/>
    <w:rsid w:val="00613AF5"/>
    <w:rsid w:val="0061475F"/>
    <w:rsid w:val="00614A74"/>
    <w:rsid w:val="00615E07"/>
    <w:rsid w:val="00616020"/>
    <w:rsid w:val="00620C92"/>
    <w:rsid w:val="0062112C"/>
    <w:rsid w:val="006221C3"/>
    <w:rsid w:val="0062261E"/>
    <w:rsid w:val="0062281E"/>
    <w:rsid w:val="006238D6"/>
    <w:rsid w:val="00624157"/>
    <w:rsid w:val="0062425E"/>
    <w:rsid w:val="00624B58"/>
    <w:rsid w:val="006251A6"/>
    <w:rsid w:val="0062533D"/>
    <w:rsid w:val="00625344"/>
    <w:rsid w:val="0062711A"/>
    <w:rsid w:val="006271A5"/>
    <w:rsid w:val="00627A59"/>
    <w:rsid w:val="00627C82"/>
    <w:rsid w:val="00627D14"/>
    <w:rsid w:val="00630375"/>
    <w:rsid w:val="00630744"/>
    <w:rsid w:val="00630BD9"/>
    <w:rsid w:val="00631238"/>
    <w:rsid w:val="00631406"/>
    <w:rsid w:val="0063146C"/>
    <w:rsid w:val="00631891"/>
    <w:rsid w:val="00631F6F"/>
    <w:rsid w:val="00632655"/>
    <w:rsid w:val="00632DD0"/>
    <w:rsid w:val="00633358"/>
    <w:rsid w:val="00633666"/>
    <w:rsid w:val="00633AC8"/>
    <w:rsid w:val="00634D74"/>
    <w:rsid w:val="00634E2E"/>
    <w:rsid w:val="00634FC9"/>
    <w:rsid w:val="00640784"/>
    <w:rsid w:val="00641244"/>
    <w:rsid w:val="0064191C"/>
    <w:rsid w:val="00641C34"/>
    <w:rsid w:val="00643282"/>
    <w:rsid w:val="006441DC"/>
    <w:rsid w:val="00645D17"/>
    <w:rsid w:val="0064649C"/>
    <w:rsid w:val="0064666B"/>
    <w:rsid w:val="00646A14"/>
    <w:rsid w:val="00646A62"/>
    <w:rsid w:val="00646B1C"/>
    <w:rsid w:val="00646C88"/>
    <w:rsid w:val="006474F9"/>
    <w:rsid w:val="00647A77"/>
    <w:rsid w:val="00647C8D"/>
    <w:rsid w:val="006500E9"/>
    <w:rsid w:val="00650763"/>
    <w:rsid w:val="006510DD"/>
    <w:rsid w:val="00652253"/>
    <w:rsid w:val="006522ED"/>
    <w:rsid w:val="0065238A"/>
    <w:rsid w:val="006524A5"/>
    <w:rsid w:val="00652702"/>
    <w:rsid w:val="00652CF6"/>
    <w:rsid w:val="00652D0B"/>
    <w:rsid w:val="00652FA6"/>
    <w:rsid w:val="006537D0"/>
    <w:rsid w:val="00653894"/>
    <w:rsid w:val="00653B68"/>
    <w:rsid w:val="0065445E"/>
    <w:rsid w:val="00654498"/>
    <w:rsid w:val="006553DA"/>
    <w:rsid w:val="00655423"/>
    <w:rsid w:val="00655EDB"/>
    <w:rsid w:val="006562B3"/>
    <w:rsid w:val="00656DE1"/>
    <w:rsid w:val="00660049"/>
    <w:rsid w:val="0066007D"/>
    <w:rsid w:val="00660EF7"/>
    <w:rsid w:val="006610E9"/>
    <w:rsid w:val="00661510"/>
    <w:rsid w:val="006617A8"/>
    <w:rsid w:val="00662397"/>
    <w:rsid w:val="00662A92"/>
    <w:rsid w:val="00662F88"/>
    <w:rsid w:val="006637A0"/>
    <w:rsid w:val="006644F6"/>
    <w:rsid w:val="00664DA1"/>
    <w:rsid w:val="00666192"/>
    <w:rsid w:val="00666417"/>
    <w:rsid w:val="00666F17"/>
    <w:rsid w:val="006673E6"/>
    <w:rsid w:val="0067003E"/>
    <w:rsid w:val="00670154"/>
    <w:rsid w:val="00671FC4"/>
    <w:rsid w:val="00672C79"/>
    <w:rsid w:val="00672F76"/>
    <w:rsid w:val="006735D1"/>
    <w:rsid w:val="0067425B"/>
    <w:rsid w:val="006746FE"/>
    <w:rsid w:val="00676862"/>
    <w:rsid w:val="00676A9E"/>
    <w:rsid w:val="00677499"/>
    <w:rsid w:val="006778CB"/>
    <w:rsid w:val="00677972"/>
    <w:rsid w:val="00677DA3"/>
    <w:rsid w:val="0068014E"/>
    <w:rsid w:val="00681859"/>
    <w:rsid w:val="00681E6C"/>
    <w:rsid w:val="0068308B"/>
    <w:rsid w:val="0068310C"/>
    <w:rsid w:val="00683359"/>
    <w:rsid w:val="00683500"/>
    <w:rsid w:val="00683558"/>
    <w:rsid w:val="00685033"/>
    <w:rsid w:val="0068516C"/>
    <w:rsid w:val="006853DF"/>
    <w:rsid w:val="0068648A"/>
    <w:rsid w:val="00686A1C"/>
    <w:rsid w:val="00687288"/>
    <w:rsid w:val="00687D78"/>
    <w:rsid w:val="0069068C"/>
    <w:rsid w:val="006916C1"/>
    <w:rsid w:val="00691B6F"/>
    <w:rsid w:val="00691B89"/>
    <w:rsid w:val="00691BE8"/>
    <w:rsid w:val="006922A7"/>
    <w:rsid w:val="006928A6"/>
    <w:rsid w:val="00692A41"/>
    <w:rsid w:val="00694CA8"/>
    <w:rsid w:val="00695381"/>
    <w:rsid w:val="006955BB"/>
    <w:rsid w:val="00695678"/>
    <w:rsid w:val="006957BF"/>
    <w:rsid w:val="006A05D2"/>
    <w:rsid w:val="006A0B16"/>
    <w:rsid w:val="006A12FE"/>
    <w:rsid w:val="006A1A92"/>
    <w:rsid w:val="006A1AEF"/>
    <w:rsid w:val="006A1C73"/>
    <w:rsid w:val="006A2D8B"/>
    <w:rsid w:val="006A2F56"/>
    <w:rsid w:val="006A3C56"/>
    <w:rsid w:val="006A4BF2"/>
    <w:rsid w:val="006A4E4E"/>
    <w:rsid w:val="006A5ADA"/>
    <w:rsid w:val="006A6633"/>
    <w:rsid w:val="006A7275"/>
    <w:rsid w:val="006B0A96"/>
    <w:rsid w:val="006B0DCE"/>
    <w:rsid w:val="006B1274"/>
    <w:rsid w:val="006B1842"/>
    <w:rsid w:val="006B1B46"/>
    <w:rsid w:val="006B222D"/>
    <w:rsid w:val="006B25A1"/>
    <w:rsid w:val="006B26B4"/>
    <w:rsid w:val="006B29BA"/>
    <w:rsid w:val="006B2F7D"/>
    <w:rsid w:val="006B340A"/>
    <w:rsid w:val="006B3F02"/>
    <w:rsid w:val="006B4B09"/>
    <w:rsid w:val="006B592F"/>
    <w:rsid w:val="006B5D5F"/>
    <w:rsid w:val="006B726D"/>
    <w:rsid w:val="006B773F"/>
    <w:rsid w:val="006B7A06"/>
    <w:rsid w:val="006B7A79"/>
    <w:rsid w:val="006B7ADA"/>
    <w:rsid w:val="006C07B5"/>
    <w:rsid w:val="006C0843"/>
    <w:rsid w:val="006C0B97"/>
    <w:rsid w:val="006C12B6"/>
    <w:rsid w:val="006C13D8"/>
    <w:rsid w:val="006C15E4"/>
    <w:rsid w:val="006C1CD8"/>
    <w:rsid w:val="006C22FC"/>
    <w:rsid w:val="006C232B"/>
    <w:rsid w:val="006C2367"/>
    <w:rsid w:val="006C2421"/>
    <w:rsid w:val="006C2B42"/>
    <w:rsid w:val="006C35B1"/>
    <w:rsid w:val="006C39CF"/>
    <w:rsid w:val="006C3ADE"/>
    <w:rsid w:val="006C4AAE"/>
    <w:rsid w:val="006C55E9"/>
    <w:rsid w:val="006C5B32"/>
    <w:rsid w:val="006C62ED"/>
    <w:rsid w:val="006C6BD1"/>
    <w:rsid w:val="006C71AA"/>
    <w:rsid w:val="006C755F"/>
    <w:rsid w:val="006D0850"/>
    <w:rsid w:val="006D1170"/>
    <w:rsid w:val="006D125A"/>
    <w:rsid w:val="006D2233"/>
    <w:rsid w:val="006D3C9A"/>
    <w:rsid w:val="006D3FF9"/>
    <w:rsid w:val="006D4048"/>
    <w:rsid w:val="006D41C8"/>
    <w:rsid w:val="006D5000"/>
    <w:rsid w:val="006D53B8"/>
    <w:rsid w:val="006D6297"/>
    <w:rsid w:val="006D62AD"/>
    <w:rsid w:val="006D7E85"/>
    <w:rsid w:val="006E0DD0"/>
    <w:rsid w:val="006E19CF"/>
    <w:rsid w:val="006E1C6B"/>
    <w:rsid w:val="006E2064"/>
    <w:rsid w:val="006E282C"/>
    <w:rsid w:val="006E2A6B"/>
    <w:rsid w:val="006E2BDE"/>
    <w:rsid w:val="006E2DA5"/>
    <w:rsid w:val="006E4D6A"/>
    <w:rsid w:val="006E5476"/>
    <w:rsid w:val="006E5C8D"/>
    <w:rsid w:val="006E612D"/>
    <w:rsid w:val="006E6FB3"/>
    <w:rsid w:val="006E771B"/>
    <w:rsid w:val="006F031E"/>
    <w:rsid w:val="006F0F5E"/>
    <w:rsid w:val="006F1467"/>
    <w:rsid w:val="006F2F8F"/>
    <w:rsid w:val="006F3259"/>
    <w:rsid w:val="006F48B9"/>
    <w:rsid w:val="006F4F9E"/>
    <w:rsid w:val="006F5186"/>
    <w:rsid w:val="006F51FA"/>
    <w:rsid w:val="006F533F"/>
    <w:rsid w:val="006F5E84"/>
    <w:rsid w:val="006F6014"/>
    <w:rsid w:val="006F6473"/>
    <w:rsid w:val="006F6E79"/>
    <w:rsid w:val="00700511"/>
    <w:rsid w:val="00700CF3"/>
    <w:rsid w:val="00700E19"/>
    <w:rsid w:val="007017B8"/>
    <w:rsid w:val="00701823"/>
    <w:rsid w:val="00701C45"/>
    <w:rsid w:val="00701CF4"/>
    <w:rsid w:val="0070308F"/>
    <w:rsid w:val="00703223"/>
    <w:rsid w:val="00703DF0"/>
    <w:rsid w:val="007051A7"/>
    <w:rsid w:val="00705252"/>
    <w:rsid w:val="00705301"/>
    <w:rsid w:val="00705587"/>
    <w:rsid w:val="007057CA"/>
    <w:rsid w:val="00705E5A"/>
    <w:rsid w:val="007063F7"/>
    <w:rsid w:val="00706A43"/>
    <w:rsid w:val="00707A5D"/>
    <w:rsid w:val="007108F9"/>
    <w:rsid w:val="007118C8"/>
    <w:rsid w:val="0071195E"/>
    <w:rsid w:val="0071257F"/>
    <w:rsid w:val="0071281E"/>
    <w:rsid w:val="00712C5A"/>
    <w:rsid w:val="00713C16"/>
    <w:rsid w:val="007151C1"/>
    <w:rsid w:val="00715240"/>
    <w:rsid w:val="00715437"/>
    <w:rsid w:val="007177E5"/>
    <w:rsid w:val="00717936"/>
    <w:rsid w:val="007205D5"/>
    <w:rsid w:val="0072069D"/>
    <w:rsid w:val="007214E4"/>
    <w:rsid w:val="00721757"/>
    <w:rsid w:val="00721BAB"/>
    <w:rsid w:val="007241B2"/>
    <w:rsid w:val="0072434B"/>
    <w:rsid w:val="00725A70"/>
    <w:rsid w:val="00731F71"/>
    <w:rsid w:val="00733931"/>
    <w:rsid w:val="00734F33"/>
    <w:rsid w:val="00735329"/>
    <w:rsid w:val="00735495"/>
    <w:rsid w:val="00735979"/>
    <w:rsid w:val="00735BEF"/>
    <w:rsid w:val="007365E8"/>
    <w:rsid w:val="0074080E"/>
    <w:rsid w:val="0074166F"/>
    <w:rsid w:val="0074195E"/>
    <w:rsid w:val="00741B29"/>
    <w:rsid w:val="00741E3E"/>
    <w:rsid w:val="00743718"/>
    <w:rsid w:val="00743DE9"/>
    <w:rsid w:val="0074407E"/>
    <w:rsid w:val="0074435A"/>
    <w:rsid w:val="00744ED6"/>
    <w:rsid w:val="00745700"/>
    <w:rsid w:val="00746139"/>
    <w:rsid w:val="00746AAB"/>
    <w:rsid w:val="00746B34"/>
    <w:rsid w:val="00746D67"/>
    <w:rsid w:val="00747985"/>
    <w:rsid w:val="00747A7C"/>
    <w:rsid w:val="00747FF3"/>
    <w:rsid w:val="00751106"/>
    <w:rsid w:val="00753809"/>
    <w:rsid w:val="00753E93"/>
    <w:rsid w:val="00754BEF"/>
    <w:rsid w:val="00756C59"/>
    <w:rsid w:val="00756E3C"/>
    <w:rsid w:val="0076008B"/>
    <w:rsid w:val="007606D8"/>
    <w:rsid w:val="00760F8F"/>
    <w:rsid w:val="00761C80"/>
    <w:rsid w:val="00761CE7"/>
    <w:rsid w:val="00762B78"/>
    <w:rsid w:val="00762C23"/>
    <w:rsid w:val="007639B7"/>
    <w:rsid w:val="007648DA"/>
    <w:rsid w:val="00764C84"/>
    <w:rsid w:val="00765AF5"/>
    <w:rsid w:val="00765DA4"/>
    <w:rsid w:val="00766C9F"/>
    <w:rsid w:val="007678DA"/>
    <w:rsid w:val="00767B04"/>
    <w:rsid w:val="00767D39"/>
    <w:rsid w:val="00770B44"/>
    <w:rsid w:val="00770F1D"/>
    <w:rsid w:val="00771583"/>
    <w:rsid w:val="0077180C"/>
    <w:rsid w:val="00772A1C"/>
    <w:rsid w:val="00772C36"/>
    <w:rsid w:val="00772E37"/>
    <w:rsid w:val="00774AEB"/>
    <w:rsid w:val="0077507A"/>
    <w:rsid w:val="0077546D"/>
    <w:rsid w:val="00775BB0"/>
    <w:rsid w:val="00775C62"/>
    <w:rsid w:val="00775D92"/>
    <w:rsid w:val="00777562"/>
    <w:rsid w:val="007777CB"/>
    <w:rsid w:val="00777B77"/>
    <w:rsid w:val="00780484"/>
    <w:rsid w:val="0078090A"/>
    <w:rsid w:val="00781343"/>
    <w:rsid w:val="00781752"/>
    <w:rsid w:val="00781D50"/>
    <w:rsid w:val="0078283C"/>
    <w:rsid w:val="007843B5"/>
    <w:rsid w:val="0078459D"/>
    <w:rsid w:val="00785AEE"/>
    <w:rsid w:val="0078746D"/>
    <w:rsid w:val="00787A17"/>
    <w:rsid w:val="00787ACC"/>
    <w:rsid w:val="0079002F"/>
    <w:rsid w:val="007909CC"/>
    <w:rsid w:val="00790E3F"/>
    <w:rsid w:val="007917B9"/>
    <w:rsid w:val="0079265C"/>
    <w:rsid w:val="00793570"/>
    <w:rsid w:val="00794A91"/>
    <w:rsid w:val="00794C44"/>
    <w:rsid w:val="00794D96"/>
    <w:rsid w:val="00795390"/>
    <w:rsid w:val="00795418"/>
    <w:rsid w:val="00795482"/>
    <w:rsid w:val="007955E3"/>
    <w:rsid w:val="00795822"/>
    <w:rsid w:val="00796281"/>
    <w:rsid w:val="00796347"/>
    <w:rsid w:val="0079634F"/>
    <w:rsid w:val="007A0202"/>
    <w:rsid w:val="007A0C03"/>
    <w:rsid w:val="007A109F"/>
    <w:rsid w:val="007A1142"/>
    <w:rsid w:val="007A12A3"/>
    <w:rsid w:val="007A2FF1"/>
    <w:rsid w:val="007A31CF"/>
    <w:rsid w:val="007A31D4"/>
    <w:rsid w:val="007A372B"/>
    <w:rsid w:val="007A3CDA"/>
    <w:rsid w:val="007A438A"/>
    <w:rsid w:val="007A5CFC"/>
    <w:rsid w:val="007A5D19"/>
    <w:rsid w:val="007A7137"/>
    <w:rsid w:val="007A749A"/>
    <w:rsid w:val="007A7697"/>
    <w:rsid w:val="007B0088"/>
    <w:rsid w:val="007B00DD"/>
    <w:rsid w:val="007B09AD"/>
    <w:rsid w:val="007B1349"/>
    <w:rsid w:val="007B2794"/>
    <w:rsid w:val="007B32CA"/>
    <w:rsid w:val="007B3CAE"/>
    <w:rsid w:val="007B3EF2"/>
    <w:rsid w:val="007B4496"/>
    <w:rsid w:val="007B4C28"/>
    <w:rsid w:val="007B5486"/>
    <w:rsid w:val="007B586F"/>
    <w:rsid w:val="007B58D3"/>
    <w:rsid w:val="007B5D59"/>
    <w:rsid w:val="007B6484"/>
    <w:rsid w:val="007B7763"/>
    <w:rsid w:val="007B77F0"/>
    <w:rsid w:val="007B78EF"/>
    <w:rsid w:val="007B7D64"/>
    <w:rsid w:val="007C0427"/>
    <w:rsid w:val="007C042C"/>
    <w:rsid w:val="007C04A6"/>
    <w:rsid w:val="007C0BE5"/>
    <w:rsid w:val="007C0EA2"/>
    <w:rsid w:val="007C2D49"/>
    <w:rsid w:val="007C339C"/>
    <w:rsid w:val="007C597B"/>
    <w:rsid w:val="007C6240"/>
    <w:rsid w:val="007C63B3"/>
    <w:rsid w:val="007C6543"/>
    <w:rsid w:val="007C68DC"/>
    <w:rsid w:val="007C7886"/>
    <w:rsid w:val="007D03E6"/>
    <w:rsid w:val="007D0E83"/>
    <w:rsid w:val="007D208D"/>
    <w:rsid w:val="007D2245"/>
    <w:rsid w:val="007D241B"/>
    <w:rsid w:val="007D2EEA"/>
    <w:rsid w:val="007D38C2"/>
    <w:rsid w:val="007D3D27"/>
    <w:rsid w:val="007D3E28"/>
    <w:rsid w:val="007D3E8E"/>
    <w:rsid w:val="007D40FE"/>
    <w:rsid w:val="007D43BA"/>
    <w:rsid w:val="007D4E1A"/>
    <w:rsid w:val="007D5D4B"/>
    <w:rsid w:val="007D65A9"/>
    <w:rsid w:val="007E0447"/>
    <w:rsid w:val="007E080F"/>
    <w:rsid w:val="007E0F58"/>
    <w:rsid w:val="007E1552"/>
    <w:rsid w:val="007E22A3"/>
    <w:rsid w:val="007E3246"/>
    <w:rsid w:val="007E332D"/>
    <w:rsid w:val="007E340D"/>
    <w:rsid w:val="007E4FD2"/>
    <w:rsid w:val="007E5553"/>
    <w:rsid w:val="007E56E9"/>
    <w:rsid w:val="007E6E88"/>
    <w:rsid w:val="007E70ED"/>
    <w:rsid w:val="007F0257"/>
    <w:rsid w:val="007F0949"/>
    <w:rsid w:val="007F0BF4"/>
    <w:rsid w:val="007F0C66"/>
    <w:rsid w:val="007F0E35"/>
    <w:rsid w:val="007F14A1"/>
    <w:rsid w:val="007F1CD3"/>
    <w:rsid w:val="007F207F"/>
    <w:rsid w:val="007F20A0"/>
    <w:rsid w:val="007F2EC1"/>
    <w:rsid w:val="007F3155"/>
    <w:rsid w:val="007F3E5A"/>
    <w:rsid w:val="007F4241"/>
    <w:rsid w:val="007F4ADC"/>
    <w:rsid w:val="007F6364"/>
    <w:rsid w:val="007F63FF"/>
    <w:rsid w:val="007F7848"/>
    <w:rsid w:val="008005B2"/>
    <w:rsid w:val="00800D89"/>
    <w:rsid w:val="008011B6"/>
    <w:rsid w:val="00802702"/>
    <w:rsid w:val="008031FD"/>
    <w:rsid w:val="00803AA7"/>
    <w:rsid w:val="00803B17"/>
    <w:rsid w:val="00804294"/>
    <w:rsid w:val="00804456"/>
    <w:rsid w:val="00804B56"/>
    <w:rsid w:val="00804BDA"/>
    <w:rsid w:val="00805450"/>
    <w:rsid w:val="00805CBB"/>
    <w:rsid w:val="00807113"/>
    <w:rsid w:val="00807508"/>
    <w:rsid w:val="00807574"/>
    <w:rsid w:val="00810AD5"/>
    <w:rsid w:val="00811550"/>
    <w:rsid w:val="00811B26"/>
    <w:rsid w:val="00811EEC"/>
    <w:rsid w:val="00812766"/>
    <w:rsid w:val="00812B73"/>
    <w:rsid w:val="008131CA"/>
    <w:rsid w:val="008135BA"/>
    <w:rsid w:val="00814186"/>
    <w:rsid w:val="008143EA"/>
    <w:rsid w:val="00814DCC"/>
    <w:rsid w:val="00814F3B"/>
    <w:rsid w:val="00815301"/>
    <w:rsid w:val="00815678"/>
    <w:rsid w:val="00815C05"/>
    <w:rsid w:val="00815DB7"/>
    <w:rsid w:val="008162C9"/>
    <w:rsid w:val="00816734"/>
    <w:rsid w:val="00816A97"/>
    <w:rsid w:val="00817E8B"/>
    <w:rsid w:val="008200B7"/>
    <w:rsid w:val="00820921"/>
    <w:rsid w:val="00820C90"/>
    <w:rsid w:val="00820CA3"/>
    <w:rsid w:val="00821120"/>
    <w:rsid w:val="0082165A"/>
    <w:rsid w:val="008217BC"/>
    <w:rsid w:val="008219E3"/>
    <w:rsid w:val="00821F74"/>
    <w:rsid w:val="00822061"/>
    <w:rsid w:val="00822487"/>
    <w:rsid w:val="00822936"/>
    <w:rsid w:val="00822F59"/>
    <w:rsid w:val="008239C9"/>
    <w:rsid w:val="00823AD4"/>
    <w:rsid w:val="00824E80"/>
    <w:rsid w:val="0082530E"/>
    <w:rsid w:val="008260FE"/>
    <w:rsid w:val="008268A7"/>
    <w:rsid w:val="00827ED2"/>
    <w:rsid w:val="00831096"/>
    <w:rsid w:val="00831825"/>
    <w:rsid w:val="00831F86"/>
    <w:rsid w:val="0083296F"/>
    <w:rsid w:val="00833C7E"/>
    <w:rsid w:val="00834494"/>
    <w:rsid w:val="00834972"/>
    <w:rsid w:val="00835674"/>
    <w:rsid w:val="00836A18"/>
    <w:rsid w:val="008377C4"/>
    <w:rsid w:val="00837812"/>
    <w:rsid w:val="0084070D"/>
    <w:rsid w:val="00840B55"/>
    <w:rsid w:val="00840DEC"/>
    <w:rsid w:val="00841556"/>
    <w:rsid w:val="00841DC3"/>
    <w:rsid w:val="00841DED"/>
    <w:rsid w:val="00841EDE"/>
    <w:rsid w:val="00842BB3"/>
    <w:rsid w:val="00842D74"/>
    <w:rsid w:val="0084392E"/>
    <w:rsid w:val="00843D79"/>
    <w:rsid w:val="0084484D"/>
    <w:rsid w:val="00845676"/>
    <w:rsid w:val="00846B04"/>
    <w:rsid w:val="00847B0D"/>
    <w:rsid w:val="00847FD1"/>
    <w:rsid w:val="008505FC"/>
    <w:rsid w:val="00851496"/>
    <w:rsid w:val="008518F8"/>
    <w:rsid w:val="0085192F"/>
    <w:rsid w:val="00852494"/>
    <w:rsid w:val="0085298F"/>
    <w:rsid w:val="008537B8"/>
    <w:rsid w:val="0085434E"/>
    <w:rsid w:val="00854A9C"/>
    <w:rsid w:val="00855345"/>
    <w:rsid w:val="0085568C"/>
    <w:rsid w:val="00855991"/>
    <w:rsid w:val="008559A8"/>
    <w:rsid w:val="00855DD2"/>
    <w:rsid w:val="00856562"/>
    <w:rsid w:val="00856578"/>
    <w:rsid w:val="00856E04"/>
    <w:rsid w:val="00857386"/>
    <w:rsid w:val="00857C4E"/>
    <w:rsid w:val="008607B6"/>
    <w:rsid w:val="00860B1A"/>
    <w:rsid w:val="00860FCE"/>
    <w:rsid w:val="00861095"/>
    <w:rsid w:val="00861471"/>
    <w:rsid w:val="00861591"/>
    <w:rsid w:val="008618C1"/>
    <w:rsid w:val="00861ABD"/>
    <w:rsid w:val="00861FE1"/>
    <w:rsid w:val="0086247B"/>
    <w:rsid w:val="00862484"/>
    <w:rsid w:val="00862F12"/>
    <w:rsid w:val="00862FBD"/>
    <w:rsid w:val="008634F4"/>
    <w:rsid w:val="008638B9"/>
    <w:rsid w:val="00864701"/>
    <w:rsid w:val="0086562E"/>
    <w:rsid w:val="00865C18"/>
    <w:rsid w:val="00866074"/>
    <w:rsid w:val="00870D8A"/>
    <w:rsid w:val="008715CB"/>
    <w:rsid w:val="00871AD2"/>
    <w:rsid w:val="00871FDD"/>
    <w:rsid w:val="00872B93"/>
    <w:rsid w:val="0087315E"/>
    <w:rsid w:val="00873D63"/>
    <w:rsid w:val="008745DC"/>
    <w:rsid w:val="0087466A"/>
    <w:rsid w:val="008746EA"/>
    <w:rsid w:val="00874798"/>
    <w:rsid w:val="00875AE0"/>
    <w:rsid w:val="00875D16"/>
    <w:rsid w:val="00876439"/>
    <w:rsid w:val="00876668"/>
    <w:rsid w:val="0087676A"/>
    <w:rsid w:val="00876D73"/>
    <w:rsid w:val="00876DA8"/>
    <w:rsid w:val="00877541"/>
    <w:rsid w:val="00881185"/>
    <w:rsid w:val="00881547"/>
    <w:rsid w:val="0088165E"/>
    <w:rsid w:val="00881724"/>
    <w:rsid w:val="00881F74"/>
    <w:rsid w:val="00882244"/>
    <w:rsid w:val="00883997"/>
    <w:rsid w:val="00883F39"/>
    <w:rsid w:val="008848B8"/>
    <w:rsid w:val="00884BD2"/>
    <w:rsid w:val="00884D77"/>
    <w:rsid w:val="00885912"/>
    <w:rsid w:val="00885D50"/>
    <w:rsid w:val="008861FB"/>
    <w:rsid w:val="008865DE"/>
    <w:rsid w:val="00886A23"/>
    <w:rsid w:val="008872E0"/>
    <w:rsid w:val="00890033"/>
    <w:rsid w:val="008902FE"/>
    <w:rsid w:val="008906C2"/>
    <w:rsid w:val="00890C39"/>
    <w:rsid w:val="0089170F"/>
    <w:rsid w:val="00891B48"/>
    <w:rsid w:val="00891C08"/>
    <w:rsid w:val="00891F73"/>
    <w:rsid w:val="008920F7"/>
    <w:rsid w:val="00892159"/>
    <w:rsid w:val="00892388"/>
    <w:rsid w:val="008924E9"/>
    <w:rsid w:val="008929B4"/>
    <w:rsid w:val="008935F7"/>
    <w:rsid w:val="00893889"/>
    <w:rsid w:val="00893F7C"/>
    <w:rsid w:val="008948D5"/>
    <w:rsid w:val="00894C3E"/>
    <w:rsid w:val="0089526D"/>
    <w:rsid w:val="00895A2E"/>
    <w:rsid w:val="00895AD2"/>
    <w:rsid w:val="00895B47"/>
    <w:rsid w:val="00896153"/>
    <w:rsid w:val="008969EC"/>
    <w:rsid w:val="00897D89"/>
    <w:rsid w:val="00897FE8"/>
    <w:rsid w:val="008A1840"/>
    <w:rsid w:val="008A2178"/>
    <w:rsid w:val="008A29E8"/>
    <w:rsid w:val="008A3981"/>
    <w:rsid w:val="008A4558"/>
    <w:rsid w:val="008A602F"/>
    <w:rsid w:val="008A655B"/>
    <w:rsid w:val="008A6A85"/>
    <w:rsid w:val="008A7BA3"/>
    <w:rsid w:val="008B1109"/>
    <w:rsid w:val="008B1F4D"/>
    <w:rsid w:val="008B1F97"/>
    <w:rsid w:val="008B22B9"/>
    <w:rsid w:val="008B25BF"/>
    <w:rsid w:val="008B25E0"/>
    <w:rsid w:val="008B313D"/>
    <w:rsid w:val="008B31D1"/>
    <w:rsid w:val="008B3832"/>
    <w:rsid w:val="008B389D"/>
    <w:rsid w:val="008B3A7F"/>
    <w:rsid w:val="008B3E3B"/>
    <w:rsid w:val="008B41B2"/>
    <w:rsid w:val="008B505D"/>
    <w:rsid w:val="008B5101"/>
    <w:rsid w:val="008B6082"/>
    <w:rsid w:val="008B658F"/>
    <w:rsid w:val="008B6840"/>
    <w:rsid w:val="008B7096"/>
    <w:rsid w:val="008C0A0E"/>
    <w:rsid w:val="008C0BEE"/>
    <w:rsid w:val="008C0F0C"/>
    <w:rsid w:val="008C141D"/>
    <w:rsid w:val="008C1AEB"/>
    <w:rsid w:val="008C2445"/>
    <w:rsid w:val="008C2C61"/>
    <w:rsid w:val="008C3518"/>
    <w:rsid w:val="008C359F"/>
    <w:rsid w:val="008C3EA6"/>
    <w:rsid w:val="008C4038"/>
    <w:rsid w:val="008C467F"/>
    <w:rsid w:val="008C4C33"/>
    <w:rsid w:val="008C507E"/>
    <w:rsid w:val="008C5AFE"/>
    <w:rsid w:val="008C6D7A"/>
    <w:rsid w:val="008C7709"/>
    <w:rsid w:val="008C7E30"/>
    <w:rsid w:val="008D07C0"/>
    <w:rsid w:val="008D0A91"/>
    <w:rsid w:val="008D0B63"/>
    <w:rsid w:val="008D0F8E"/>
    <w:rsid w:val="008D200A"/>
    <w:rsid w:val="008D2B1F"/>
    <w:rsid w:val="008D2B5D"/>
    <w:rsid w:val="008D2C4F"/>
    <w:rsid w:val="008D2E10"/>
    <w:rsid w:val="008D56C1"/>
    <w:rsid w:val="008D596B"/>
    <w:rsid w:val="008D5EBE"/>
    <w:rsid w:val="008D7752"/>
    <w:rsid w:val="008E2173"/>
    <w:rsid w:val="008E23A4"/>
    <w:rsid w:val="008E255F"/>
    <w:rsid w:val="008E2BA0"/>
    <w:rsid w:val="008E30B1"/>
    <w:rsid w:val="008E3556"/>
    <w:rsid w:val="008E3963"/>
    <w:rsid w:val="008E4DFD"/>
    <w:rsid w:val="008E4E28"/>
    <w:rsid w:val="008E5DFA"/>
    <w:rsid w:val="008E676B"/>
    <w:rsid w:val="008E6B65"/>
    <w:rsid w:val="008E72F7"/>
    <w:rsid w:val="008E76B3"/>
    <w:rsid w:val="008E79AC"/>
    <w:rsid w:val="008E7A42"/>
    <w:rsid w:val="008F040C"/>
    <w:rsid w:val="008F04CB"/>
    <w:rsid w:val="008F124F"/>
    <w:rsid w:val="008F14EB"/>
    <w:rsid w:val="008F1E2D"/>
    <w:rsid w:val="008F269E"/>
    <w:rsid w:val="008F2766"/>
    <w:rsid w:val="008F2D88"/>
    <w:rsid w:val="008F3313"/>
    <w:rsid w:val="008F389D"/>
    <w:rsid w:val="008F5C28"/>
    <w:rsid w:val="008F7262"/>
    <w:rsid w:val="008F7960"/>
    <w:rsid w:val="008F7BE6"/>
    <w:rsid w:val="0090050E"/>
    <w:rsid w:val="00900A43"/>
    <w:rsid w:val="00901801"/>
    <w:rsid w:val="00901AB5"/>
    <w:rsid w:val="00901D14"/>
    <w:rsid w:val="00901D59"/>
    <w:rsid w:val="009029F1"/>
    <w:rsid w:val="00902DBA"/>
    <w:rsid w:val="00902EFF"/>
    <w:rsid w:val="00903294"/>
    <w:rsid w:val="00903768"/>
    <w:rsid w:val="00903DA5"/>
    <w:rsid w:val="009046BF"/>
    <w:rsid w:val="00905469"/>
    <w:rsid w:val="0090565E"/>
    <w:rsid w:val="00905C6A"/>
    <w:rsid w:val="00905F02"/>
    <w:rsid w:val="0090612C"/>
    <w:rsid w:val="00906248"/>
    <w:rsid w:val="00906EFA"/>
    <w:rsid w:val="00907161"/>
    <w:rsid w:val="009120B0"/>
    <w:rsid w:val="009120D6"/>
    <w:rsid w:val="009121BD"/>
    <w:rsid w:val="0091354C"/>
    <w:rsid w:val="00913701"/>
    <w:rsid w:val="0091421D"/>
    <w:rsid w:val="0091451A"/>
    <w:rsid w:val="00914724"/>
    <w:rsid w:val="00914B0A"/>
    <w:rsid w:val="00914FC1"/>
    <w:rsid w:val="0091568C"/>
    <w:rsid w:val="009157E2"/>
    <w:rsid w:val="00916372"/>
    <w:rsid w:val="00916457"/>
    <w:rsid w:val="0091680D"/>
    <w:rsid w:val="009168F3"/>
    <w:rsid w:val="00916D11"/>
    <w:rsid w:val="00916FB6"/>
    <w:rsid w:val="00920AD6"/>
    <w:rsid w:val="00920B8F"/>
    <w:rsid w:val="0092136C"/>
    <w:rsid w:val="009215F2"/>
    <w:rsid w:val="00921C3D"/>
    <w:rsid w:val="009226DB"/>
    <w:rsid w:val="009231A7"/>
    <w:rsid w:val="00923BF9"/>
    <w:rsid w:val="00923E5F"/>
    <w:rsid w:val="00923FFA"/>
    <w:rsid w:val="009240F1"/>
    <w:rsid w:val="0092527F"/>
    <w:rsid w:val="009254D5"/>
    <w:rsid w:val="00925809"/>
    <w:rsid w:val="00925EFF"/>
    <w:rsid w:val="009261C2"/>
    <w:rsid w:val="00926247"/>
    <w:rsid w:val="0092738E"/>
    <w:rsid w:val="009300D2"/>
    <w:rsid w:val="0093078A"/>
    <w:rsid w:val="00930930"/>
    <w:rsid w:val="009313B6"/>
    <w:rsid w:val="009315A6"/>
    <w:rsid w:val="009316CE"/>
    <w:rsid w:val="00931BA9"/>
    <w:rsid w:val="00931CFE"/>
    <w:rsid w:val="00932124"/>
    <w:rsid w:val="00932BCE"/>
    <w:rsid w:val="00933061"/>
    <w:rsid w:val="00933CFD"/>
    <w:rsid w:val="009340D4"/>
    <w:rsid w:val="009348AF"/>
    <w:rsid w:val="00934E23"/>
    <w:rsid w:val="00935703"/>
    <w:rsid w:val="009358FD"/>
    <w:rsid w:val="009364F8"/>
    <w:rsid w:val="009369E2"/>
    <w:rsid w:val="00936F54"/>
    <w:rsid w:val="00937427"/>
    <w:rsid w:val="009378A8"/>
    <w:rsid w:val="0094083C"/>
    <w:rsid w:val="0094125D"/>
    <w:rsid w:val="00941501"/>
    <w:rsid w:val="00941667"/>
    <w:rsid w:val="00941F0E"/>
    <w:rsid w:val="0094228A"/>
    <w:rsid w:val="00942CFC"/>
    <w:rsid w:val="00942F5C"/>
    <w:rsid w:val="00942FB8"/>
    <w:rsid w:val="009437A0"/>
    <w:rsid w:val="00943F64"/>
    <w:rsid w:val="0094495E"/>
    <w:rsid w:val="00946005"/>
    <w:rsid w:val="009461FB"/>
    <w:rsid w:val="00946268"/>
    <w:rsid w:val="009476F2"/>
    <w:rsid w:val="00947973"/>
    <w:rsid w:val="009479D3"/>
    <w:rsid w:val="009509F6"/>
    <w:rsid w:val="00950E27"/>
    <w:rsid w:val="00950EDC"/>
    <w:rsid w:val="009512AC"/>
    <w:rsid w:val="009522AD"/>
    <w:rsid w:val="0095252E"/>
    <w:rsid w:val="00953E60"/>
    <w:rsid w:val="0095541F"/>
    <w:rsid w:val="00955E45"/>
    <w:rsid w:val="0095612F"/>
    <w:rsid w:val="009563DB"/>
    <w:rsid w:val="009569F9"/>
    <w:rsid w:val="00956DCF"/>
    <w:rsid w:val="00957106"/>
    <w:rsid w:val="009576CC"/>
    <w:rsid w:val="009602AE"/>
    <w:rsid w:val="009617E5"/>
    <w:rsid w:val="00962BD5"/>
    <w:rsid w:val="009634E8"/>
    <w:rsid w:val="009636BF"/>
    <w:rsid w:val="00964398"/>
    <w:rsid w:val="00965183"/>
    <w:rsid w:val="0096561E"/>
    <w:rsid w:val="00965CC2"/>
    <w:rsid w:val="0096645D"/>
    <w:rsid w:val="00967248"/>
    <w:rsid w:val="00967CED"/>
    <w:rsid w:val="00967F1F"/>
    <w:rsid w:val="009701E3"/>
    <w:rsid w:val="00970D6C"/>
    <w:rsid w:val="00971136"/>
    <w:rsid w:val="00971518"/>
    <w:rsid w:val="0097169B"/>
    <w:rsid w:val="009722CC"/>
    <w:rsid w:val="009725CD"/>
    <w:rsid w:val="00972A5C"/>
    <w:rsid w:val="009732C8"/>
    <w:rsid w:val="0097379D"/>
    <w:rsid w:val="00973E3C"/>
    <w:rsid w:val="0097523B"/>
    <w:rsid w:val="00975268"/>
    <w:rsid w:val="009758AF"/>
    <w:rsid w:val="00975C76"/>
    <w:rsid w:val="009763B6"/>
    <w:rsid w:val="0097673E"/>
    <w:rsid w:val="00976E39"/>
    <w:rsid w:val="00976F88"/>
    <w:rsid w:val="00977261"/>
    <w:rsid w:val="0097752A"/>
    <w:rsid w:val="00977654"/>
    <w:rsid w:val="00980268"/>
    <w:rsid w:val="00981308"/>
    <w:rsid w:val="00981A0D"/>
    <w:rsid w:val="00982FD8"/>
    <w:rsid w:val="009835C6"/>
    <w:rsid w:val="009849C9"/>
    <w:rsid w:val="00985A2D"/>
    <w:rsid w:val="0098722F"/>
    <w:rsid w:val="00990092"/>
    <w:rsid w:val="0099059C"/>
    <w:rsid w:val="00992254"/>
    <w:rsid w:val="00992C4D"/>
    <w:rsid w:val="00993016"/>
    <w:rsid w:val="009932AA"/>
    <w:rsid w:val="0099376C"/>
    <w:rsid w:val="009937F2"/>
    <w:rsid w:val="00993C6E"/>
    <w:rsid w:val="009943EB"/>
    <w:rsid w:val="00994E94"/>
    <w:rsid w:val="00995AF2"/>
    <w:rsid w:val="00995EF0"/>
    <w:rsid w:val="009962D7"/>
    <w:rsid w:val="00996647"/>
    <w:rsid w:val="0099755A"/>
    <w:rsid w:val="009A0CC3"/>
    <w:rsid w:val="009A0EC5"/>
    <w:rsid w:val="009A1622"/>
    <w:rsid w:val="009A16D1"/>
    <w:rsid w:val="009A25C6"/>
    <w:rsid w:val="009A2B6E"/>
    <w:rsid w:val="009A2CD3"/>
    <w:rsid w:val="009A2E30"/>
    <w:rsid w:val="009A3C44"/>
    <w:rsid w:val="009A47DE"/>
    <w:rsid w:val="009A497F"/>
    <w:rsid w:val="009A4E4E"/>
    <w:rsid w:val="009A6D0A"/>
    <w:rsid w:val="009A76D0"/>
    <w:rsid w:val="009A7C6F"/>
    <w:rsid w:val="009B0257"/>
    <w:rsid w:val="009B04F3"/>
    <w:rsid w:val="009B06DA"/>
    <w:rsid w:val="009B0808"/>
    <w:rsid w:val="009B19D2"/>
    <w:rsid w:val="009B1A9F"/>
    <w:rsid w:val="009B1D35"/>
    <w:rsid w:val="009B277F"/>
    <w:rsid w:val="009B29A0"/>
    <w:rsid w:val="009B2AEF"/>
    <w:rsid w:val="009B3942"/>
    <w:rsid w:val="009B39F7"/>
    <w:rsid w:val="009B3C8E"/>
    <w:rsid w:val="009B3D83"/>
    <w:rsid w:val="009B44C1"/>
    <w:rsid w:val="009B4E4F"/>
    <w:rsid w:val="009B58AB"/>
    <w:rsid w:val="009B5CF1"/>
    <w:rsid w:val="009B6154"/>
    <w:rsid w:val="009B634B"/>
    <w:rsid w:val="009B6BB6"/>
    <w:rsid w:val="009C0031"/>
    <w:rsid w:val="009C0E00"/>
    <w:rsid w:val="009C157E"/>
    <w:rsid w:val="009C1903"/>
    <w:rsid w:val="009C1F62"/>
    <w:rsid w:val="009C230F"/>
    <w:rsid w:val="009C2B82"/>
    <w:rsid w:val="009C378E"/>
    <w:rsid w:val="009C3D54"/>
    <w:rsid w:val="009C4BAE"/>
    <w:rsid w:val="009C4FE5"/>
    <w:rsid w:val="009C5434"/>
    <w:rsid w:val="009C5B38"/>
    <w:rsid w:val="009C62B8"/>
    <w:rsid w:val="009C6378"/>
    <w:rsid w:val="009C6CA7"/>
    <w:rsid w:val="009C6E4F"/>
    <w:rsid w:val="009C720D"/>
    <w:rsid w:val="009C7A38"/>
    <w:rsid w:val="009D0FC2"/>
    <w:rsid w:val="009D1570"/>
    <w:rsid w:val="009D20AE"/>
    <w:rsid w:val="009D2D85"/>
    <w:rsid w:val="009D2E3B"/>
    <w:rsid w:val="009D2FC4"/>
    <w:rsid w:val="009D2FDB"/>
    <w:rsid w:val="009D31A2"/>
    <w:rsid w:val="009D44EB"/>
    <w:rsid w:val="009D4E1F"/>
    <w:rsid w:val="009D4E65"/>
    <w:rsid w:val="009D510C"/>
    <w:rsid w:val="009D52EA"/>
    <w:rsid w:val="009D5E06"/>
    <w:rsid w:val="009D5E6D"/>
    <w:rsid w:val="009D607D"/>
    <w:rsid w:val="009D782B"/>
    <w:rsid w:val="009D7856"/>
    <w:rsid w:val="009D7880"/>
    <w:rsid w:val="009D7D5B"/>
    <w:rsid w:val="009D7EB5"/>
    <w:rsid w:val="009E01EB"/>
    <w:rsid w:val="009E1144"/>
    <w:rsid w:val="009E11A2"/>
    <w:rsid w:val="009E239D"/>
    <w:rsid w:val="009E2ABB"/>
    <w:rsid w:val="009E386B"/>
    <w:rsid w:val="009E58A5"/>
    <w:rsid w:val="009E62CA"/>
    <w:rsid w:val="009E639F"/>
    <w:rsid w:val="009E656A"/>
    <w:rsid w:val="009E6D85"/>
    <w:rsid w:val="009E75B0"/>
    <w:rsid w:val="009F020F"/>
    <w:rsid w:val="009F0678"/>
    <w:rsid w:val="009F1606"/>
    <w:rsid w:val="009F1E5D"/>
    <w:rsid w:val="009F1FA3"/>
    <w:rsid w:val="009F215E"/>
    <w:rsid w:val="009F2345"/>
    <w:rsid w:val="009F3A59"/>
    <w:rsid w:val="009F3E82"/>
    <w:rsid w:val="009F3FB9"/>
    <w:rsid w:val="009F3FE0"/>
    <w:rsid w:val="009F42B0"/>
    <w:rsid w:val="009F4B8C"/>
    <w:rsid w:val="009F5634"/>
    <w:rsid w:val="009F70ED"/>
    <w:rsid w:val="009F79FE"/>
    <w:rsid w:val="009F7CA2"/>
    <w:rsid w:val="009F7F02"/>
    <w:rsid w:val="00A014BE"/>
    <w:rsid w:val="00A01DCE"/>
    <w:rsid w:val="00A01F2C"/>
    <w:rsid w:val="00A027D6"/>
    <w:rsid w:val="00A029BE"/>
    <w:rsid w:val="00A02B85"/>
    <w:rsid w:val="00A0367B"/>
    <w:rsid w:val="00A03BB9"/>
    <w:rsid w:val="00A03E63"/>
    <w:rsid w:val="00A045E4"/>
    <w:rsid w:val="00A0599E"/>
    <w:rsid w:val="00A05F71"/>
    <w:rsid w:val="00A07647"/>
    <w:rsid w:val="00A109D5"/>
    <w:rsid w:val="00A10D40"/>
    <w:rsid w:val="00A116D4"/>
    <w:rsid w:val="00A11CBB"/>
    <w:rsid w:val="00A12388"/>
    <w:rsid w:val="00A12601"/>
    <w:rsid w:val="00A12F32"/>
    <w:rsid w:val="00A131E4"/>
    <w:rsid w:val="00A132A2"/>
    <w:rsid w:val="00A13B80"/>
    <w:rsid w:val="00A14373"/>
    <w:rsid w:val="00A152F9"/>
    <w:rsid w:val="00A1607B"/>
    <w:rsid w:val="00A16531"/>
    <w:rsid w:val="00A1745D"/>
    <w:rsid w:val="00A174EA"/>
    <w:rsid w:val="00A174F8"/>
    <w:rsid w:val="00A20CE1"/>
    <w:rsid w:val="00A215F9"/>
    <w:rsid w:val="00A22392"/>
    <w:rsid w:val="00A22732"/>
    <w:rsid w:val="00A228FC"/>
    <w:rsid w:val="00A22C98"/>
    <w:rsid w:val="00A23541"/>
    <w:rsid w:val="00A23888"/>
    <w:rsid w:val="00A2518B"/>
    <w:rsid w:val="00A25460"/>
    <w:rsid w:val="00A25834"/>
    <w:rsid w:val="00A25950"/>
    <w:rsid w:val="00A25C3D"/>
    <w:rsid w:val="00A25F36"/>
    <w:rsid w:val="00A30343"/>
    <w:rsid w:val="00A30380"/>
    <w:rsid w:val="00A313F2"/>
    <w:rsid w:val="00A317D3"/>
    <w:rsid w:val="00A3298B"/>
    <w:rsid w:val="00A33326"/>
    <w:rsid w:val="00A33460"/>
    <w:rsid w:val="00A339FA"/>
    <w:rsid w:val="00A33C99"/>
    <w:rsid w:val="00A3412C"/>
    <w:rsid w:val="00A35996"/>
    <w:rsid w:val="00A35E2E"/>
    <w:rsid w:val="00A35F82"/>
    <w:rsid w:val="00A3697C"/>
    <w:rsid w:val="00A36B42"/>
    <w:rsid w:val="00A37B00"/>
    <w:rsid w:val="00A37D4B"/>
    <w:rsid w:val="00A37DDB"/>
    <w:rsid w:val="00A404EF"/>
    <w:rsid w:val="00A4067B"/>
    <w:rsid w:val="00A40E68"/>
    <w:rsid w:val="00A40F1C"/>
    <w:rsid w:val="00A417C2"/>
    <w:rsid w:val="00A42F09"/>
    <w:rsid w:val="00A43280"/>
    <w:rsid w:val="00A4342C"/>
    <w:rsid w:val="00A4480A"/>
    <w:rsid w:val="00A44C7F"/>
    <w:rsid w:val="00A452A0"/>
    <w:rsid w:val="00A4653F"/>
    <w:rsid w:val="00A4728B"/>
    <w:rsid w:val="00A47DE3"/>
    <w:rsid w:val="00A51088"/>
    <w:rsid w:val="00A518AC"/>
    <w:rsid w:val="00A51A9F"/>
    <w:rsid w:val="00A51EA7"/>
    <w:rsid w:val="00A52314"/>
    <w:rsid w:val="00A52399"/>
    <w:rsid w:val="00A5261B"/>
    <w:rsid w:val="00A528AC"/>
    <w:rsid w:val="00A52D54"/>
    <w:rsid w:val="00A52EFF"/>
    <w:rsid w:val="00A533AA"/>
    <w:rsid w:val="00A5377E"/>
    <w:rsid w:val="00A54286"/>
    <w:rsid w:val="00A54A55"/>
    <w:rsid w:val="00A553D7"/>
    <w:rsid w:val="00A555E6"/>
    <w:rsid w:val="00A55C39"/>
    <w:rsid w:val="00A55FB2"/>
    <w:rsid w:val="00A576E6"/>
    <w:rsid w:val="00A576F3"/>
    <w:rsid w:val="00A5792A"/>
    <w:rsid w:val="00A57DA1"/>
    <w:rsid w:val="00A57E46"/>
    <w:rsid w:val="00A60D58"/>
    <w:rsid w:val="00A60F30"/>
    <w:rsid w:val="00A625EC"/>
    <w:rsid w:val="00A62601"/>
    <w:rsid w:val="00A63FDC"/>
    <w:rsid w:val="00A6461B"/>
    <w:rsid w:val="00A64844"/>
    <w:rsid w:val="00A64FBD"/>
    <w:rsid w:val="00A65655"/>
    <w:rsid w:val="00A65C79"/>
    <w:rsid w:val="00A661E2"/>
    <w:rsid w:val="00A6781A"/>
    <w:rsid w:val="00A67C38"/>
    <w:rsid w:val="00A67EC1"/>
    <w:rsid w:val="00A70631"/>
    <w:rsid w:val="00A70B5B"/>
    <w:rsid w:val="00A70C6B"/>
    <w:rsid w:val="00A711DE"/>
    <w:rsid w:val="00A72356"/>
    <w:rsid w:val="00A729F7"/>
    <w:rsid w:val="00A72CC8"/>
    <w:rsid w:val="00A7306C"/>
    <w:rsid w:val="00A73890"/>
    <w:rsid w:val="00A73C47"/>
    <w:rsid w:val="00A73F9B"/>
    <w:rsid w:val="00A74172"/>
    <w:rsid w:val="00A74AA3"/>
    <w:rsid w:val="00A74DBC"/>
    <w:rsid w:val="00A74F22"/>
    <w:rsid w:val="00A75701"/>
    <w:rsid w:val="00A75E53"/>
    <w:rsid w:val="00A763F0"/>
    <w:rsid w:val="00A768A7"/>
    <w:rsid w:val="00A76D04"/>
    <w:rsid w:val="00A76D7F"/>
    <w:rsid w:val="00A770B1"/>
    <w:rsid w:val="00A7728A"/>
    <w:rsid w:val="00A77B15"/>
    <w:rsid w:val="00A80429"/>
    <w:rsid w:val="00A81F57"/>
    <w:rsid w:val="00A820D4"/>
    <w:rsid w:val="00A828BB"/>
    <w:rsid w:val="00A834C5"/>
    <w:rsid w:val="00A83C50"/>
    <w:rsid w:val="00A8497D"/>
    <w:rsid w:val="00A84C75"/>
    <w:rsid w:val="00A84EDD"/>
    <w:rsid w:val="00A85114"/>
    <w:rsid w:val="00A8560A"/>
    <w:rsid w:val="00A85861"/>
    <w:rsid w:val="00A859A0"/>
    <w:rsid w:val="00A86109"/>
    <w:rsid w:val="00A869BD"/>
    <w:rsid w:val="00A87B35"/>
    <w:rsid w:val="00A904B3"/>
    <w:rsid w:val="00A915DD"/>
    <w:rsid w:val="00A925D5"/>
    <w:rsid w:val="00A92A16"/>
    <w:rsid w:val="00A93206"/>
    <w:rsid w:val="00A9336D"/>
    <w:rsid w:val="00A935CE"/>
    <w:rsid w:val="00A942E6"/>
    <w:rsid w:val="00A9483C"/>
    <w:rsid w:val="00A9555C"/>
    <w:rsid w:val="00A96210"/>
    <w:rsid w:val="00A964AE"/>
    <w:rsid w:val="00A96CBC"/>
    <w:rsid w:val="00AA0B3F"/>
    <w:rsid w:val="00AA0DED"/>
    <w:rsid w:val="00AA197E"/>
    <w:rsid w:val="00AA1B0B"/>
    <w:rsid w:val="00AA1E21"/>
    <w:rsid w:val="00AA3070"/>
    <w:rsid w:val="00AA3728"/>
    <w:rsid w:val="00AA3CD7"/>
    <w:rsid w:val="00AA51AE"/>
    <w:rsid w:val="00AA51BD"/>
    <w:rsid w:val="00AA5DAF"/>
    <w:rsid w:val="00AA6520"/>
    <w:rsid w:val="00AA7033"/>
    <w:rsid w:val="00AA7205"/>
    <w:rsid w:val="00AB1127"/>
    <w:rsid w:val="00AB1538"/>
    <w:rsid w:val="00AB18D8"/>
    <w:rsid w:val="00AB1F40"/>
    <w:rsid w:val="00AB2A08"/>
    <w:rsid w:val="00AB37C9"/>
    <w:rsid w:val="00AB41B4"/>
    <w:rsid w:val="00AB485B"/>
    <w:rsid w:val="00AB4AEF"/>
    <w:rsid w:val="00AB5401"/>
    <w:rsid w:val="00AB61A8"/>
    <w:rsid w:val="00AB6C0F"/>
    <w:rsid w:val="00AB6D83"/>
    <w:rsid w:val="00AB73CB"/>
    <w:rsid w:val="00AB7B41"/>
    <w:rsid w:val="00AC0694"/>
    <w:rsid w:val="00AC0E3E"/>
    <w:rsid w:val="00AC1519"/>
    <w:rsid w:val="00AC1532"/>
    <w:rsid w:val="00AC2895"/>
    <w:rsid w:val="00AC29F9"/>
    <w:rsid w:val="00AC354E"/>
    <w:rsid w:val="00AC452E"/>
    <w:rsid w:val="00AC48F7"/>
    <w:rsid w:val="00AC6321"/>
    <w:rsid w:val="00AC650C"/>
    <w:rsid w:val="00AC69AA"/>
    <w:rsid w:val="00AC69C1"/>
    <w:rsid w:val="00AC7A51"/>
    <w:rsid w:val="00AC7E0B"/>
    <w:rsid w:val="00AD1558"/>
    <w:rsid w:val="00AD25C8"/>
    <w:rsid w:val="00AD25EB"/>
    <w:rsid w:val="00AD2B10"/>
    <w:rsid w:val="00AD2CCA"/>
    <w:rsid w:val="00AD3035"/>
    <w:rsid w:val="00AD3FD7"/>
    <w:rsid w:val="00AD4E21"/>
    <w:rsid w:val="00AD59A4"/>
    <w:rsid w:val="00AD5D68"/>
    <w:rsid w:val="00AD6269"/>
    <w:rsid w:val="00AD67D2"/>
    <w:rsid w:val="00AD6BDE"/>
    <w:rsid w:val="00AD6F9F"/>
    <w:rsid w:val="00AD74BB"/>
    <w:rsid w:val="00AD7689"/>
    <w:rsid w:val="00AD79AE"/>
    <w:rsid w:val="00AD7A66"/>
    <w:rsid w:val="00AD7F72"/>
    <w:rsid w:val="00AE0E50"/>
    <w:rsid w:val="00AE1004"/>
    <w:rsid w:val="00AE142C"/>
    <w:rsid w:val="00AE1A7F"/>
    <w:rsid w:val="00AE21C0"/>
    <w:rsid w:val="00AE21CC"/>
    <w:rsid w:val="00AE2848"/>
    <w:rsid w:val="00AE2E28"/>
    <w:rsid w:val="00AE2E69"/>
    <w:rsid w:val="00AE3245"/>
    <w:rsid w:val="00AE4716"/>
    <w:rsid w:val="00AE5257"/>
    <w:rsid w:val="00AE596F"/>
    <w:rsid w:val="00AE5CD2"/>
    <w:rsid w:val="00AE5FF8"/>
    <w:rsid w:val="00AE62BE"/>
    <w:rsid w:val="00AE6365"/>
    <w:rsid w:val="00AE6EB9"/>
    <w:rsid w:val="00AE72B5"/>
    <w:rsid w:val="00AE7D05"/>
    <w:rsid w:val="00AF022B"/>
    <w:rsid w:val="00AF230A"/>
    <w:rsid w:val="00AF297B"/>
    <w:rsid w:val="00AF3018"/>
    <w:rsid w:val="00AF31B7"/>
    <w:rsid w:val="00AF3376"/>
    <w:rsid w:val="00AF36DD"/>
    <w:rsid w:val="00AF3F5F"/>
    <w:rsid w:val="00AF4A29"/>
    <w:rsid w:val="00AF65C6"/>
    <w:rsid w:val="00B000BB"/>
    <w:rsid w:val="00B0066B"/>
    <w:rsid w:val="00B00CDF"/>
    <w:rsid w:val="00B012D3"/>
    <w:rsid w:val="00B014AC"/>
    <w:rsid w:val="00B01D24"/>
    <w:rsid w:val="00B01D7E"/>
    <w:rsid w:val="00B02B21"/>
    <w:rsid w:val="00B048FD"/>
    <w:rsid w:val="00B049C5"/>
    <w:rsid w:val="00B05072"/>
    <w:rsid w:val="00B05312"/>
    <w:rsid w:val="00B06A56"/>
    <w:rsid w:val="00B06D61"/>
    <w:rsid w:val="00B07082"/>
    <w:rsid w:val="00B07D16"/>
    <w:rsid w:val="00B1126C"/>
    <w:rsid w:val="00B116C8"/>
    <w:rsid w:val="00B119FD"/>
    <w:rsid w:val="00B11BBA"/>
    <w:rsid w:val="00B124A9"/>
    <w:rsid w:val="00B1253B"/>
    <w:rsid w:val="00B1268B"/>
    <w:rsid w:val="00B12B56"/>
    <w:rsid w:val="00B143F7"/>
    <w:rsid w:val="00B1681C"/>
    <w:rsid w:val="00B1683C"/>
    <w:rsid w:val="00B20ABB"/>
    <w:rsid w:val="00B20E6E"/>
    <w:rsid w:val="00B21343"/>
    <w:rsid w:val="00B227DB"/>
    <w:rsid w:val="00B22CCB"/>
    <w:rsid w:val="00B238AA"/>
    <w:rsid w:val="00B23F60"/>
    <w:rsid w:val="00B24786"/>
    <w:rsid w:val="00B256A6"/>
    <w:rsid w:val="00B26593"/>
    <w:rsid w:val="00B26B0C"/>
    <w:rsid w:val="00B26DFE"/>
    <w:rsid w:val="00B27077"/>
    <w:rsid w:val="00B27526"/>
    <w:rsid w:val="00B27A46"/>
    <w:rsid w:val="00B30820"/>
    <w:rsid w:val="00B329A2"/>
    <w:rsid w:val="00B32D6F"/>
    <w:rsid w:val="00B32DF5"/>
    <w:rsid w:val="00B3317C"/>
    <w:rsid w:val="00B331FC"/>
    <w:rsid w:val="00B336BD"/>
    <w:rsid w:val="00B339C2"/>
    <w:rsid w:val="00B354D5"/>
    <w:rsid w:val="00B3575B"/>
    <w:rsid w:val="00B3595C"/>
    <w:rsid w:val="00B359C6"/>
    <w:rsid w:val="00B35B5B"/>
    <w:rsid w:val="00B35B72"/>
    <w:rsid w:val="00B36015"/>
    <w:rsid w:val="00B363CD"/>
    <w:rsid w:val="00B36557"/>
    <w:rsid w:val="00B3692E"/>
    <w:rsid w:val="00B36A37"/>
    <w:rsid w:val="00B36AB2"/>
    <w:rsid w:val="00B37510"/>
    <w:rsid w:val="00B37CF5"/>
    <w:rsid w:val="00B40E74"/>
    <w:rsid w:val="00B40F0B"/>
    <w:rsid w:val="00B41103"/>
    <w:rsid w:val="00B41669"/>
    <w:rsid w:val="00B41D0F"/>
    <w:rsid w:val="00B41F2E"/>
    <w:rsid w:val="00B42D37"/>
    <w:rsid w:val="00B42F97"/>
    <w:rsid w:val="00B43BD3"/>
    <w:rsid w:val="00B45081"/>
    <w:rsid w:val="00B45110"/>
    <w:rsid w:val="00B45EDD"/>
    <w:rsid w:val="00B461D4"/>
    <w:rsid w:val="00B466C6"/>
    <w:rsid w:val="00B46B7F"/>
    <w:rsid w:val="00B47656"/>
    <w:rsid w:val="00B47790"/>
    <w:rsid w:val="00B477BA"/>
    <w:rsid w:val="00B47D1F"/>
    <w:rsid w:val="00B500D1"/>
    <w:rsid w:val="00B518E8"/>
    <w:rsid w:val="00B522BA"/>
    <w:rsid w:val="00B5272E"/>
    <w:rsid w:val="00B52B21"/>
    <w:rsid w:val="00B53D92"/>
    <w:rsid w:val="00B53F5F"/>
    <w:rsid w:val="00B5458C"/>
    <w:rsid w:val="00B546DC"/>
    <w:rsid w:val="00B552AE"/>
    <w:rsid w:val="00B566CA"/>
    <w:rsid w:val="00B5715A"/>
    <w:rsid w:val="00B57543"/>
    <w:rsid w:val="00B57AF8"/>
    <w:rsid w:val="00B615F4"/>
    <w:rsid w:val="00B61BE6"/>
    <w:rsid w:val="00B61D79"/>
    <w:rsid w:val="00B62217"/>
    <w:rsid w:val="00B624C7"/>
    <w:rsid w:val="00B62AD1"/>
    <w:rsid w:val="00B63549"/>
    <w:rsid w:val="00B63B90"/>
    <w:rsid w:val="00B63EC6"/>
    <w:rsid w:val="00B643DA"/>
    <w:rsid w:val="00B653CF"/>
    <w:rsid w:val="00B6593D"/>
    <w:rsid w:val="00B664BE"/>
    <w:rsid w:val="00B66761"/>
    <w:rsid w:val="00B6690A"/>
    <w:rsid w:val="00B66EBB"/>
    <w:rsid w:val="00B67222"/>
    <w:rsid w:val="00B67935"/>
    <w:rsid w:val="00B70F79"/>
    <w:rsid w:val="00B71569"/>
    <w:rsid w:val="00B71C86"/>
    <w:rsid w:val="00B71CBC"/>
    <w:rsid w:val="00B722C0"/>
    <w:rsid w:val="00B7248C"/>
    <w:rsid w:val="00B72E95"/>
    <w:rsid w:val="00B7343A"/>
    <w:rsid w:val="00B7350C"/>
    <w:rsid w:val="00B737DF"/>
    <w:rsid w:val="00B756D8"/>
    <w:rsid w:val="00B75FF1"/>
    <w:rsid w:val="00B766B4"/>
    <w:rsid w:val="00B773A2"/>
    <w:rsid w:val="00B77451"/>
    <w:rsid w:val="00B7755C"/>
    <w:rsid w:val="00B80373"/>
    <w:rsid w:val="00B807DC"/>
    <w:rsid w:val="00B80985"/>
    <w:rsid w:val="00B80E9E"/>
    <w:rsid w:val="00B81144"/>
    <w:rsid w:val="00B811E7"/>
    <w:rsid w:val="00B812B4"/>
    <w:rsid w:val="00B81350"/>
    <w:rsid w:val="00B82039"/>
    <w:rsid w:val="00B825C6"/>
    <w:rsid w:val="00B8270E"/>
    <w:rsid w:val="00B829CB"/>
    <w:rsid w:val="00B82B1E"/>
    <w:rsid w:val="00B831D0"/>
    <w:rsid w:val="00B847CE"/>
    <w:rsid w:val="00B85A83"/>
    <w:rsid w:val="00B85E6D"/>
    <w:rsid w:val="00B86441"/>
    <w:rsid w:val="00B900CA"/>
    <w:rsid w:val="00B9044B"/>
    <w:rsid w:val="00B9051C"/>
    <w:rsid w:val="00B91699"/>
    <w:rsid w:val="00B92F34"/>
    <w:rsid w:val="00B93897"/>
    <w:rsid w:val="00B93C67"/>
    <w:rsid w:val="00B93EA4"/>
    <w:rsid w:val="00B9403D"/>
    <w:rsid w:val="00B94295"/>
    <w:rsid w:val="00B953DE"/>
    <w:rsid w:val="00B96240"/>
    <w:rsid w:val="00B96397"/>
    <w:rsid w:val="00B964C3"/>
    <w:rsid w:val="00B96687"/>
    <w:rsid w:val="00B9685C"/>
    <w:rsid w:val="00B97479"/>
    <w:rsid w:val="00BA0A4F"/>
    <w:rsid w:val="00BA0CB6"/>
    <w:rsid w:val="00BA180F"/>
    <w:rsid w:val="00BA1885"/>
    <w:rsid w:val="00BA29DE"/>
    <w:rsid w:val="00BA3B62"/>
    <w:rsid w:val="00BA3C16"/>
    <w:rsid w:val="00BA480D"/>
    <w:rsid w:val="00BA4A96"/>
    <w:rsid w:val="00BA4D34"/>
    <w:rsid w:val="00BA5620"/>
    <w:rsid w:val="00BA62CE"/>
    <w:rsid w:val="00BA6E4C"/>
    <w:rsid w:val="00BA7509"/>
    <w:rsid w:val="00BA77EF"/>
    <w:rsid w:val="00BA79B6"/>
    <w:rsid w:val="00BA7E81"/>
    <w:rsid w:val="00BB134C"/>
    <w:rsid w:val="00BB1861"/>
    <w:rsid w:val="00BB1F47"/>
    <w:rsid w:val="00BB1F65"/>
    <w:rsid w:val="00BB3088"/>
    <w:rsid w:val="00BB3D0A"/>
    <w:rsid w:val="00BB3E72"/>
    <w:rsid w:val="00BB4194"/>
    <w:rsid w:val="00BB470A"/>
    <w:rsid w:val="00BB4CBE"/>
    <w:rsid w:val="00BB5551"/>
    <w:rsid w:val="00BB5C4F"/>
    <w:rsid w:val="00BB5EB0"/>
    <w:rsid w:val="00BB5EDF"/>
    <w:rsid w:val="00BB5FB1"/>
    <w:rsid w:val="00BB61F0"/>
    <w:rsid w:val="00BB62A1"/>
    <w:rsid w:val="00BB676A"/>
    <w:rsid w:val="00BB7C33"/>
    <w:rsid w:val="00BC0DA2"/>
    <w:rsid w:val="00BC0F6F"/>
    <w:rsid w:val="00BC10EE"/>
    <w:rsid w:val="00BC195A"/>
    <w:rsid w:val="00BC19C4"/>
    <w:rsid w:val="00BC1A6B"/>
    <w:rsid w:val="00BC22EE"/>
    <w:rsid w:val="00BC3147"/>
    <w:rsid w:val="00BC39B9"/>
    <w:rsid w:val="00BC40D6"/>
    <w:rsid w:val="00BC4413"/>
    <w:rsid w:val="00BC4889"/>
    <w:rsid w:val="00BC5061"/>
    <w:rsid w:val="00BC54E8"/>
    <w:rsid w:val="00BC5507"/>
    <w:rsid w:val="00BC60C4"/>
    <w:rsid w:val="00BC6267"/>
    <w:rsid w:val="00BC66B2"/>
    <w:rsid w:val="00BC75E5"/>
    <w:rsid w:val="00BC7989"/>
    <w:rsid w:val="00BD0012"/>
    <w:rsid w:val="00BD01B6"/>
    <w:rsid w:val="00BD21C1"/>
    <w:rsid w:val="00BD22D8"/>
    <w:rsid w:val="00BD3158"/>
    <w:rsid w:val="00BD38EC"/>
    <w:rsid w:val="00BD3B3E"/>
    <w:rsid w:val="00BD3B44"/>
    <w:rsid w:val="00BD4044"/>
    <w:rsid w:val="00BD46A5"/>
    <w:rsid w:val="00BD4D6E"/>
    <w:rsid w:val="00BD4F42"/>
    <w:rsid w:val="00BD51EC"/>
    <w:rsid w:val="00BD554E"/>
    <w:rsid w:val="00BD5CB0"/>
    <w:rsid w:val="00BD706A"/>
    <w:rsid w:val="00BD734E"/>
    <w:rsid w:val="00BD7523"/>
    <w:rsid w:val="00BD76EF"/>
    <w:rsid w:val="00BE00B9"/>
    <w:rsid w:val="00BE1FF2"/>
    <w:rsid w:val="00BE24B1"/>
    <w:rsid w:val="00BE297A"/>
    <w:rsid w:val="00BE2FB1"/>
    <w:rsid w:val="00BE4338"/>
    <w:rsid w:val="00BE4462"/>
    <w:rsid w:val="00BE48D6"/>
    <w:rsid w:val="00BE5431"/>
    <w:rsid w:val="00BE6476"/>
    <w:rsid w:val="00BE6969"/>
    <w:rsid w:val="00BE77C8"/>
    <w:rsid w:val="00BE7996"/>
    <w:rsid w:val="00BE7E41"/>
    <w:rsid w:val="00BE7F72"/>
    <w:rsid w:val="00BF0539"/>
    <w:rsid w:val="00BF0CBD"/>
    <w:rsid w:val="00BF0E09"/>
    <w:rsid w:val="00BF1407"/>
    <w:rsid w:val="00BF14FC"/>
    <w:rsid w:val="00BF15AF"/>
    <w:rsid w:val="00BF263B"/>
    <w:rsid w:val="00BF2E36"/>
    <w:rsid w:val="00BF2F92"/>
    <w:rsid w:val="00BF3806"/>
    <w:rsid w:val="00BF3A9B"/>
    <w:rsid w:val="00BF50FD"/>
    <w:rsid w:val="00BF59BD"/>
    <w:rsid w:val="00BF6262"/>
    <w:rsid w:val="00BF671E"/>
    <w:rsid w:val="00BF708C"/>
    <w:rsid w:val="00BF7653"/>
    <w:rsid w:val="00BF78D4"/>
    <w:rsid w:val="00BF7BDC"/>
    <w:rsid w:val="00C005DC"/>
    <w:rsid w:val="00C00983"/>
    <w:rsid w:val="00C010D0"/>
    <w:rsid w:val="00C01B17"/>
    <w:rsid w:val="00C025E4"/>
    <w:rsid w:val="00C03AA6"/>
    <w:rsid w:val="00C03CFF"/>
    <w:rsid w:val="00C04BCF"/>
    <w:rsid w:val="00C04F9A"/>
    <w:rsid w:val="00C05154"/>
    <w:rsid w:val="00C05162"/>
    <w:rsid w:val="00C05275"/>
    <w:rsid w:val="00C061AF"/>
    <w:rsid w:val="00C0672D"/>
    <w:rsid w:val="00C06D35"/>
    <w:rsid w:val="00C06D90"/>
    <w:rsid w:val="00C07B74"/>
    <w:rsid w:val="00C07DA7"/>
    <w:rsid w:val="00C115E3"/>
    <w:rsid w:val="00C11627"/>
    <w:rsid w:val="00C12CBF"/>
    <w:rsid w:val="00C13F4B"/>
    <w:rsid w:val="00C144AF"/>
    <w:rsid w:val="00C14838"/>
    <w:rsid w:val="00C15EBC"/>
    <w:rsid w:val="00C16063"/>
    <w:rsid w:val="00C16CD2"/>
    <w:rsid w:val="00C171EA"/>
    <w:rsid w:val="00C1750D"/>
    <w:rsid w:val="00C1769C"/>
    <w:rsid w:val="00C201E1"/>
    <w:rsid w:val="00C20C9F"/>
    <w:rsid w:val="00C21258"/>
    <w:rsid w:val="00C213F5"/>
    <w:rsid w:val="00C21E2C"/>
    <w:rsid w:val="00C2261C"/>
    <w:rsid w:val="00C22AD3"/>
    <w:rsid w:val="00C22C44"/>
    <w:rsid w:val="00C23C12"/>
    <w:rsid w:val="00C23DD9"/>
    <w:rsid w:val="00C24B6A"/>
    <w:rsid w:val="00C24E62"/>
    <w:rsid w:val="00C25481"/>
    <w:rsid w:val="00C260F7"/>
    <w:rsid w:val="00C263EE"/>
    <w:rsid w:val="00C26427"/>
    <w:rsid w:val="00C275FD"/>
    <w:rsid w:val="00C2790D"/>
    <w:rsid w:val="00C27C3B"/>
    <w:rsid w:val="00C30BA0"/>
    <w:rsid w:val="00C30D3D"/>
    <w:rsid w:val="00C31459"/>
    <w:rsid w:val="00C32A6B"/>
    <w:rsid w:val="00C32AE9"/>
    <w:rsid w:val="00C33259"/>
    <w:rsid w:val="00C33449"/>
    <w:rsid w:val="00C33666"/>
    <w:rsid w:val="00C33A4D"/>
    <w:rsid w:val="00C34F39"/>
    <w:rsid w:val="00C35471"/>
    <w:rsid w:val="00C35EB8"/>
    <w:rsid w:val="00C364A3"/>
    <w:rsid w:val="00C36FEC"/>
    <w:rsid w:val="00C40870"/>
    <w:rsid w:val="00C4088B"/>
    <w:rsid w:val="00C40AA4"/>
    <w:rsid w:val="00C40CB6"/>
    <w:rsid w:val="00C412A4"/>
    <w:rsid w:val="00C41B58"/>
    <w:rsid w:val="00C41D66"/>
    <w:rsid w:val="00C421F4"/>
    <w:rsid w:val="00C42D6C"/>
    <w:rsid w:val="00C430B4"/>
    <w:rsid w:val="00C43896"/>
    <w:rsid w:val="00C43A57"/>
    <w:rsid w:val="00C43ABF"/>
    <w:rsid w:val="00C43D6D"/>
    <w:rsid w:val="00C454A1"/>
    <w:rsid w:val="00C45720"/>
    <w:rsid w:val="00C463BB"/>
    <w:rsid w:val="00C475DD"/>
    <w:rsid w:val="00C478A3"/>
    <w:rsid w:val="00C51BB1"/>
    <w:rsid w:val="00C51CBD"/>
    <w:rsid w:val="00C52455"/>
    <w:rsid w:val="00C5353D"/>
    <w:rsid w:val="00C5359B"/>
    <w:rsid w:val="00C53B6A"/>
    <w:rsid w:val="00C5457C"/>
    <w:rsid w:val="00C5466F"/>
    <w:rsid w:val="00C55481"/>
    <w:rsid w:val="00C5622C"/>
    <w:rsid w:val="00C563F9"/>
    <w:rsid w:val="00C56737"/>
    <w:rsid w:val="00C56D0E"/>
    <w:rsid w:val="00C5712B"/>
    <w:rsid w:val="00C57163"/>
    <w:rsid w:val="00C57404"/>
    <w:rsid w:val="00C57976"/>
    <w:rsid w:val="00C60042"/>
    <w:rsid w:val="00C6038C"/>
    <w:rsid w:val="00C610B9"/>
    <w:rsid w:val="00C61A57"/>
    <w:rsid w:val="00C62156"/>
    <w:rsid w:val="00C62644"/>
    <w:rsid w:val="00C62809"/>
    <w:rsid w:val="00C62F01"/>
    <w:rsid w:val="00C63956"/>
    <w:rsid w:val="00C63B0D"/>
    <w:rsid w:val="00C63E03"/>
    <w:rsid w:val="00C64597"/>
    <w:rsid w:val="00C64FB7"/>
    <w:rsid w:val="00C650F2"/>
    <w:rsid w:val="00C65A9E"/>
    <w:rsid w:val="00C65F51"/>
    <w:rsid w:val="00C66388"/>
    <w:rsid w:val="00C66EAB"/>
    <w:rsid w:val="00C6745C"/>
    <w:rsid w:val="00C6747F"/>
    <w:rsid w:val="00C677BD"/>
    <w:rsid w:val="00C6796F"/>
    <w:rsid w:val="00C67983"/>
    <w:rsid w:val="00C67AC5"/>
    <w:rsid w:val="00C67E2F"/>
    <w:rsid w:val="00C67FF1"/>
    <w:rsid w:val="00C7115A"/>
    <w:rsid w:val="00C71246"/>
    <w:rsid w:val="00C72668"/>
    <w:rsid w:val="00C7310A"/>
    <w:rsid w:val="00C7314A"/>
    <w:rsid w:val="00C733CD"/>
    <w:rsid w:val="00C735A9"/>
    <w:rsid w:val="00C73C40"/>
    <w:rsid w:val="00C73F13"/>
    <w:rsid w:val="00C750F1"/>
    <w:rsid w:val="00C76721"/>
    <w:rsid w:val="00C76C3D"/>
    <w:rsid w:val="00C76ED4"/>
    <w:rsid w:val="00C7728B"/>
    <w:rsid w:val="00C7748B"/>
    <w:rsid w:val="00C779BB"/>
    <w:rsid w:val="00C8072B"/>
    <w:rsid w:val="00C8198F"/>
    <w:rsid w:val="00C81B3B"/>
    <w:rsid w:val="00C8205B"/>
    <w:rsid w:val="00C83C05"/>
    <w:rsid w:val="00C83F58"/>
    <w:rsid w:val="00C8451C"/>
    <w:rsid w:val="00C85515"/>
    <w:rsid w:val="00C85602"/>
    <w:rsid w:val="00C85CCB"/>
    <w:rsid w:val="00C85D69"/>
    <w:rsid w:val="00C86085"/>
    <w:rsid w:val="00C86898"/>
    <w:rsid w:val="00C875B2"/>
    <w:rsid w:val="00C90204"/>
    <w:rsid w:val="00C915B5"/>
    <w:rsid w:val="00C9305F"/>
    <w:rsid w:val="00C93242"/>
    <w:rsid w:val="00C93AB2"/>
    <w:rsid w:val="00C94B40"/>
    <w:rsid w:val="00C96921"/>
    <w:rsid w:val="00C96A74"/>
    <w:rsid w:val="00C96CB9"/>
    <w:rsid w:val="00C97226"/>
    <w:rsid w:val="00C97425"/>
    <w:rsid w:val="00CA1FAF"/>
    <w:rsid w:val="00CA24CC"/>
    <w:rsid w:val="00CA2FAB"/>
    <w:rsid w:val="00CA322A"/>
    <w:rsid w:val="00CA3F90"/>
    <w:rsid w:val="00CA4F61"/>
    <w:rsid w:val="00CA50D0"/>
    <w:rsid w:val="00CA5883"/>
    <w:rsid w:val="00CA59F9"/>
    <w:rsid w:val="00CA5E4A"/>
    <w:rsid w:val="00CA6051"/>
    <w:rsid w:val="00CA67B2"/>
    <w:rsid w:val="00CA747D"/>
    <w:rsid w:val="00CA7C64"/>
    <w:rsid w:val="00CB08DB"/>
    <w:rsid w:val="00CB096C"/>
    <w:rsid w:val="00CB0DEE"/>
    <w:rsid w:val="00CB10BF"/>
    <w:rsid w:val="00CB14B7"/>
    <w:rsid w:val="00CB1B63"/>
    <w:rsid w:val="00CB1DA9"/>
    <w:rsid w:val="00CB223D"/>
    <w:rsid w:val="00CB2FED"/>
    <w:rsid w:val="00CB36A7"/>
    <w:rsid w:val="00CB3B0C"/>
    <w:rsid w:val="00CB4F9F"/>
    <w:rsid w:val="00CB562F"/>
    <w:rsid w:val="00CB5D65"/>
    <w:rsid w:val="00CB701A"/>
    <w:rsid w:val="00CC04F9"/>
    <w:rsid w:val="00CC0EBB"/>
    <w:rsid w:val="00CC11AC"/>
    <w:rsid w:val="00CC1569"/>
    <w:rsid w:val="00CC2A09"/>
    <w:rsid w:val="00CC2A30"/>
    <w:rsid w:val="00CC3024"/>
    <w:rsid w:val="00CC39F1"/>
    <w:rsid w:val="00CC3F27"/>
    <w:rsid w:val="00CC4813"/>
    <w:rsid w:val="00CC4979"/>
    <w:rsid w:val="00CC4D78"/>
    <w:rsid w:val="00CC4E7F"/>
    <w:rsid w:val="00CC50C9"/>
    <w:rsid w:val="00CC57E1"/>
    <w:rsid w:val="00CC62AF"/>
    <w:rsid w:val="00CC668E"/>
    <w:rsid w:val="00CC7275"/>
    <w:rsid w:val="00CC737B"/>
    <w:rsid w:val="00CD049A"/>
    <w:rsid w:val="00CD04B3"/>
    <w:rsid w:val="00CD0C46"/>
    <w:rsid w:val="00CD0D63"/>
    <w:rsid w:val="00CD1F2F"/>
    <w:rsid w:val="00CD23BB"/>
    <w:rsid w:val="00CD2CA8"/>
    <w:rsid w:val="00CD2CBF"/>
    <w:rsid w:val="00CD2CEA"/>
    <w:rsid w:val="00CD38AF"/>
    <w:rsid w:val="00CD3A78"/>
    <w:rsid w:val="00CD3FD5"/>
    <w:rsid w:val="00CD4407"/>
    <w:rsid w:val="00CD4C19"/>
    <w:rsid w:val="00CD5149"/>
    <w:rsid w:val="00CD5229"/>
    <w:rsid w:val="00CD5417"/>
    <w:rsid w:val="00CD55D2"/>
    <w:rsid w:val="00CD566D"/>
    <w:rsid w:val="00CD63CF"/>
    <w:rsid w:val="00CD689E"/>
    <w:rsid w:val="00CD756B"/>
    <w:rsid w:val="00CE0A15"/>
    <w:rsid w:val="00CE1393"/>
    <w:rsid w:val="00CE1462"/>
    <w:rsid w:val="00CE1822"/>
    <w:rsid w:val="00CE18B6"/>
    <w:rsid w:val="00CE2595"/>
    <w:rsid w:val="00CE275B"/>
    <w:rsid w:val="00CE37F7"/>
    <w:rsid w:val="00CE387D"/>
    <w:rsid w:val="00CE3FCC"/>
    <w:rsid w:val="00CE4114"/>
    <w:rsid w:val="00CE499D"/>
    <w:rsid w:val="00CE4C9D"/>
    <w:rsid w:val="00CE4F3D"/>
    <w:rsid w:val="00CE4FD3"/>
    <w:rsid w:val="00CE5740"/>
    <w:rsid w:val="00CE6337"/>
    <w:rsid w:val="00CE6B92"/>
    <w:rsid w:val="00CE744C"/>
    <w:rsid w:val="00CE7B69"/>
    <w:rsid w:val="00CF030D"/>
    <w:rsid w:val="00CF160C"/>
    <w:rsid w:val="00CF1646"/>
    <w:rsid w:val="00CF17B5"/>
    <w:rsid w:val="00CF2392"/>
    <w:rsid w:val="00CF2B8D"/>
    <w:rsid w:val="00CF480A"/>
    <w:rsid w:val="00CF566A"/>
    <w:rsid w:val="00CF6B08"/>
    <w:rsid w:val="00CF6E3B"/>
    <w:rsid w:val="00CF7006"/>
    <w:rsid w:val="00D00417"/>
    <w:rsid w:val="00D008C0"/>
    <w:rsid w:val="00D009E4"/>
    <w:rsid w:val="00D026A4"/>
    <w:rsid w:val="00D0288F"/>
    <w:rsid w:val="00D0290C"/>
    <w:rsid w:val="00D02E5E"/>
    <w:rsid w:val="00D031CC"/>
    <w:rsid w:val="00D04025"/>
    <w:rsid w:val="00D04DB5"/>
    <w:rsid w:val="00D0550F"/>
    <w:rsid w:val="00D05523"/>
    <w:rsid w:val="00D05AD5"/>
    <w:rsid w:val="00D05F7E"/>
    <w:rsid w:val="00D060EC"/>
    <w:rsid w:val="00D066C6"/>
    <w:rsid w:val="00D06EB6"/>
    <w:rsid w:val="00D07111"/>
    <w:rsid w:val="00D074A3"/>
    <w:rsid w:val="00D0765D"/>
    <w:rsid w:val="00D10087"/>
    <w:rsid w:val="00D10B3B"/>
    <w:rsid w:val="00D10F10"/>
    <w:rsid w:val="00D11D34"/>
    <w:rsid w:val="00D11EC9"/>
    <w:rsid w:val="00D125E2"/>
    <w:rsid w:val="00D12D71"/>
    <w:rsid w:val="00D13142"/>
    <w:rsid w:val="00D13920"/>
    <w:rsid w:val="00D1406E"/>
    <w:rsid w:val="00D1454D"/>
    <w:rsid w:val="00D14624"/>
    <w:rsid w:val="00D14BB1"/>
    <w:rsid w:val="00D1541F"/>
    <w:rsid w:val="00D1660A"/>
    <w:rsid w:val="00D16ECB"/>
    <w:rsid w:val="00D17660"/>
    <w:rsid w:val="00D214E5"/>
    <w:rsid w:val="00D218B6"/>
    <w:rsid w:val="00D21B0E"/>
    <w:rsid w:val="00D22521"/>
    <w:rsid w:val="00D22CAA"/>
    <w:rsid w:val="00D22FE7"/>
    <w:rsid w:val="00D22FED"/>
    <w:rsid w:val="00D23473"/>
    <w:rsid w:val="00D236FD"/>
    <w:rsid w:val="00D2376E"/>
    <w:rsid w:val="00D23E0C"/>
    <w:rsid w:val="00D24368"/>
    <w:rsid w:val="00D24B56"/>
    <w:rsid w:val="00D24EA4"/>
    <w:rsid w:val="00D252C7"/>
    <w:rsid w:val="00D254DF"/>
    <w:rsid w:val="00D25EFC"/>
    <w:rsid w:val="00D2679D"/>
    <w:rsid w:val="00D269F6"/>
    <w:rsid w:val="00D26D3D"/>
    <w:rsid w:val="00D2746F"/>
    <w:rsid w:val="00D276BD"/>
    <w:rsid w:val="00D3078F"/>
    <w:rsid w:val="00D30C22"/>
    <w:rsid w:val="00D30E59"/>
    <w:rsid w:val="00D30E9D"/>
    <w:rsid w:val="00D310F6"/>
    <w:rsid w:val="00D31177"/>
    <w:rsid w:val="00D3175F"/>
    <w:rsid w:val="00D3241E"/>
    <w:rsid w:val="00D3327B"/>
    <w:rsid w:val="00D335F7"/>
    <w:rsid w:val="00D33795"/>
    <w:rsid w:val="00D34017"/>
    <w:rsid w:val="00D35436"/>
    <w:rsid w:val="00D35D2C"/>
    <w:rsid w:val="00D36998"/>
    <w:rsid w:val="00D370B8"/>
    <w:rsid w:val="00D371AA"/>
    <w:rsid w:val="00D371BD"/>
    <w:rsid w:val="00D37818"/>
    <w:rsid w:val="00D4085C"/>
    <w:rsid w:val="00D41D1C"/>
    <w:rsid w:val="00D41D8B"/>
    <w:rsid w:val="00D41EE4"/>
    <w:rsid w:val="00D42559"/>
    <w:rsid w:val="00D42B2D"/>
    <w:rsid w:val="00D436E5"/>
    <w:rsid w:val="00D44920"/>
    <w:rsid w:val="00D45345"/>
    <w:rsid w:val="00D46B27"/>
    <w:rsid w:val="00D46E11"/>
    <w:rsid w:val="00D47615"/>
    <w:rsid w:val="00D47F38"/>
    <w:rsid w:val="00D47FE1"/>
    <w:rsid w:val="00D5080D"/>
    <w:rsid w:val="00D50A9A"/>
    <w:rsid w:val="00D50B5C"/>
    <w:rsid w:val="00D514D3"/>
    <w:rsid w:val="00D51548"/>
    <w:rsid w:val="00D5190E"/>
    <w:rsid w:val="00D5201E"/>
    <w:rsid w:val="00D5317E"/>
    <w:rsid w:val="00D53A3E"/>
    <w:rsid w:val="00D54DC9"/>
    <w:rsid w:val="00D55055"/>
    <w:rsid w:val="00D55882"/>
    <w:rsid w:val="00D56CF4"/>
    <w:rsid w:val="00D572BF"/>
    <w:rsid w:val="00D603D1"/>
    <w:rsid w:val="00D60A0A"/>
    <w:rsid w:val="00D60AA0"/>
    <w:rsid w:val="00D61521"/>
    <w:rsid w:val="00D61805"/>
    <w:rsid w:val="00D62270"/>
    <w:rsid w:val="00D622C5"/>
    <w:rsid w:val="00D62407"/>
    <w:rsid w:val="00D6276C"/>
    <w:rsid w:val="00D62C4F"/>
    <w:rsid w:val="00D6331A"/>
    <w:rsid w:val="00D63703"/>
    <w:rsid w:val="00D64D93"/>
    <w:rsid w:val="00D64DEB"/>
    <w:rsid w:val="00D65F35"/>
    <w:rsid w:val="00D66ED4"/>
    <w:rsid w:val="00D679C2"/>
    <w:rsid w:val="00D679DF"/>
    <w:rsid w:val="00D706D1"/>
    <w:rsid w:val="00D70C2C"/>
    <w:rsid w:val="00D724A9"/>
    <w:rsid w:val="00D72825"/>
    <w:rsid w:val="00D7448F"/>
    <w:rsid w:val="00D768F0"/>
    <w:rsid w:val="00D77A1B"/>
    <w:rsid w:val="00D77A53"/>
    <w:rsid w:val="00D800FE"/>
    <w:rsid w:val="00D818D7"/>
    <w:rsid w:val="00D819EC"/>
    <w:rsid w:val="00D829B3"/>
    <w:rsid w:val="00D82AB9"/>
    <w:rsid w:val="00D82CBA"/>
    <w:rsid w:val="00D835FA"/>
    <w:rsid w:val="00D83706"/>
    <w:rsid w:val="00D83C94"/>
    <w:rsid w:val="00D83F41"/>
    <w:rsid w:val="00D841D9"/>
    <w:rsid w:val="00D84BF6"/>
    <w:rsid w:val="00D84E22"/>
    <w:rsid w:val="00D863B2"/>
    <w:rsid w:val="00D86790"/>
    <w:rsid w:val="00D87964"/>
    <w:rsid w:val="00D87A15"/>
    <w:rsid w:val="00D87A52"/>
    <w:rsid w:val="00D90B5E"/>
    <w:rsid w:val="00D90C26"/>
    <w:rsid w:val="00D918BA"/>
    <w:rsid w:val="00D924B6"/>
    <w:rsid w:val="00D924EB"/>
    <w:rsid w:val="00D92C5E"/>
    <w:rsid w:val="00D9386A"/>
    <w:rsid w:val="00D94ED7"/>
    <w:rsid w:val="00D95765"/>
    <w:rsid w:val="00D962E6"/>
    <w:rsid w:val="00DA044E"/>
    <w:rsid w:val="00DA1568"/>
    <w:rsid w:val="00DA39A5"/>
    <w:rsid w:val="00DA3B77"/>
    <w:rsid w:val="00DA427F"/>
    <w:rsid w:val="00DA4966"/>
    <w:rsid w:val="00DA5629"/>
    <w:rsid w:val="00DA5ED0"/>
    <w:rsid w:val="00DA6BBF"/>
    <w:rsid w:val="00DA7251"/>
    <w:rsid w:val="00DA728B"/>
    <w:rsid w:val="00DB02D3"/>
    <w:rsid w:val="00DB0439"/>
    <w:rsid w:val="00DB0C80"/>
    <w:rsid w:val="00DB1674"/>
    <w:rsid w:val="00DB17DB"/>
    <w:rsid w:val="00DB1B32"/>
    <w:rsid w:val="00DB29AA"/>
    <w:rsid w:val="00DB30BC"/>
    <w:rsid w:val="00DB3785"/>
    <w:rsid w:val="00DB3952"/>
    <w:rsid w:val="00DB3C50"/>
    <w:rsid w:val="00DB3DAA"/>
    <w:rsid w:val="00DB4FBC"/>
    <w:rsid w:val="00DB5C93"/>
    <w:rsid w:val="00DB5E4A"/>
    <w:rsid w:val="00DB5ED8"/>
    <w:rsid w:val="00DB6215"/>
    <w:rsid w:val="00DB6E5B"/>
    <w:rsid w:val="00DB7A5E"/>
    <w:rsid w:val="00DC0240"/>
    <w:rsid w:val="00DC30A0"/>
    <w:rsid w:val="00DC3B0B"/>
    <w:rsid w:val="00DC3F2C"/>
    <w:rsid w:val="00DC3FD9"/>
    <w:rsid w:val="00DC45BB"/>
    <w:rsid w:val="00DC5269"/>
    <w:rsid w:val="00DC5EA1"/>
    <w:rsid w:val="00DC61EF"/>
    <w:rsid w:val="00DC6F05"/>
    <w:rsid w:val="00DC7A9F"/>
    <w:rsid w:val="00DD0E39"/>
    <w:rsid w:val="00DD203D"/>
    <w:rsid w:val="00DD267F"/>
    <w:rsid w:val="00DD2986"/>
    <w:rsid w:val="00DD3058"/>
    <w:rsid w:val="00DD3657"/>
    <w:rsid w:val="00DD3952"/>
    <w:rsid w:val="00DD3EA5"/>
    <w:rsid w:val="00DD441C"/>
    <w:rsid w:val="00DD4568"/>
    <w:rsid w:val="00DD477A"/>
    <w:rsid w:val="00DD51F3"/>
    <w:rsid w:val="00DD6313"/>
    <w:rsid w:val="00DD6C63"/>
    <w:rsid w:val="00DD7F9D"/>
    <w:rsid w:val="00DE034C"/>
    <w:rsid w:val="00DE1213"/>
    <w:rsid w:val="00DE2950"/>
    <w:rsid w:val="00DE34D7"/>
    <w:rsid w:val="00DE4707"/>
    <w:rsid w:val="00DE4854"/>
    <w:rsid w:val="00DE4976"/>
    <w:rsid w:val="00DE4C70"/>
    <w:rsid w:val="00DE5241"/>
    <w:rsid w:val="00DE5A5D"/>
    <w:rsid w:val="00DE5C54"/>
    <w:rsid w:val="00DE6635"/>
    <w:rsid w:val="00DE703E"/>
    <w:rsid w:val="00DE787F"/>
    <w:rsid w:val="00DE7A69"/>
    <w:rsid w:val="00DF05C0"/>
    <w:rsid w:val="00DF0DBF"/>
    <w:rsid w:val="00DF1596"/>
    <w:rsid w:val="00DF1D4E"/>
    <w:rsid w:val="00DF26FE"/>
    <w:rsid w:val="00DF36E3"/>
    <w:rsid w:val="00DF43D1"/>
    <w:rsid w:val="00DF46C2"/>
    <w:rsid w:val="00DF4857"/>
    <w:rsid w:val="00DF4E0B"/>
    <w:rsid w:val="00DF541B"/>
    <w:rsid w:val="00DF573E"/>
    <w:rsid w:val="00DF6BD8"/>
    <w:rsid w:val="00DF731E"/>
    <w:rsid w:val="00E0056A"/>
    <w:rsid w:val="00E007B8"/>
    <w:rsid w:val="00E008B4"/>
    <w:rsid w:val="00E00BC1"/>
    <w:rsid w:val="00E0150D"/>
    <w:rsid w:val="00E0198C"/>
    <w:rsid w:val="00E02E77"/>
    <w:rsid w:val="00E02F86"/>
    <w:rsid w:val="00E03553"/>
    <w:rsid w:val="00E04864"/>
    <w:rsid w:val="00E071C1"/>
    <w:rsid w:val="00E07301"/>
    <w:rsid w:val="00E074A3"/>
    <w:rsid w:val="00E0762C"/>
    <w:rsid w:val="00E07A61"/>
    <w:rsid w:val="00E07FBF"/>
    <w:rsid w:val="00E11620"/>
    <w:rsid w:val="00E121B1"/>
    <w:rsid w:val="00E128E3"/>
    <w:rsid w:val="00E144CC"/>
    <w:rsid w:val="00E14679"/>
    <w:rsid w:val="00E146D2"/>
    <w:rsid w:val="00E14D4A"/>
    <w:rsid w:val="00E151C8"/>
    <w:rsid w:val="00E1573B"/>
    <w:rsid w:val="00E1670E"/>
    <w:rsid w:val="00E16C14"/>
    <w:rsid w:val="00E1772C"/>
    <w:rsid w:val="00E17857"/>
    <w:rsid w:val="00E178D7"/>
    <w:rsid w:val="00E20D2E"/>
    <w:rsid w:val="00E2107A"/>
    <w:rsid w:val="00E220F0"/>
    <w:rsid w:val="00E2243C"/>
    <w:rsid w:val="00E22922"/>
    <w:rsid w:val="00E22E8F"/>
    <w:rsid w:val="00E22EFD"/>
    <w:rsid w:val="00E2332E"/>
    <w:rsid w:val="00E2384D"/>
    <w:rsid w:val="00E23E1F"/>
    <w:rsid w:val="00E25C3C"/>
    <w:rsid w:val="00E25F7F"/>
    <w:rsid w:val="00E263FE"/>
    <w:rsid w:val="00E266BA"/>
    <w:rsid w:val="00E27374"/>
    <w:rsid w:val="00E2746E"/>
    <w:rsid w:val="00E30EC0"/>
    <w:rsid w:val="00E31149"/>
    <w:rsid w:val="00E31682"/>
    <w:rsid w:val="00E31D23"/>
    <w:rsid w:val="00E32589"/>
    <w:rsid w:val="00E328D7"/>
    <w:rsid w:val="00E334A9"/>
    <w:rsid w:val="00E3367E"/>
    <w:rsid w:val="00E33AFF"/>
    <w:rsid w:val="00E33C34"/>
    <w:rsid w:val="00E34F06"/>
    <w:rsid w:val="00E355A3"/>
    <w:rsid w:val="00E35769"/>
    <w:rsid w:val="00E36ABE"/>
    <w:rsid w:val="00E37285"/>
    <w:rsid w:val="00E40659"/>
    <w:rsid w:val="00E4286D"/>
    <w:rsid w:val="00E42D4A"/>
    <w:rsid w:val="00E4407A"/>
    <w:rsid w:val="00E4418B"/>
    <w:rsid w:val="00E44315"/>
    <w:rsid w:val="00E449C8"/>
    <w:rsid w:val="00E44A5B"/>
    <w:rsid w:val="00E44A95"/>
    <w:rsid w:val="00E44E31"/>
    <w:rsid w:val="00E45527"/>
    <w:rsid w:val="00E45536"/>
    <w:rsid w:val="00E4587E"/>
    <w:rsid w:val="00E45E9D"/>
    <w:rsid w:val="00E4629F"/>
    <w:rsid w:val="00E464CC"/>
    <w:rsid w:val="00E46821"/>
    <w:rsid w:val="00E46831"/>
    <w:rsid w:val="00E468D6"/>
    <w:rsid w:val="00E46AD2"/>
    <w:rsid w:val="00E47B4B"/>
    <w:rsid w:val="00E507C8"/>
    <w:rsid w:val="00E50A4E"/>
    <w:rsid w:val="00E51734"/>
    <w:rsid w:val="00E51E0A"/>
    <w:rsid w:val="00E52511"/>
    <w:rsid w:val="00E52BDC"/>
    <w:rsid w:val="00E5406D"/>
    <w:rsid w:val="00E546C0"/>
    <w:rsid w:val="00E54EF3"/>
    <w:rsid w:val="00E551F5"/>
    <w:rsid w:val="00E5530B"/>
    <w:rsid w:val="00E55343"/>
    <w:rsid w:val="00E55392"/>
    <w:rsid w:val="00E5621D"/>
    <w:rsid w:val="00E56974"/>
    <w:rsid w:val="00E56AC7"/>
    <w:rsid w:val="00E5700C"/>
    <w:rsid w:val="00E571F1"/>
    <w:rsid w:val="00E57303"/>
    <w:rsid w:val="00E57959"/>
    <w:rsid w:val="00E57BF8"/>
    <w:rsid w:val="00E608D9"/>
    <w:rsid w:val="00E60EF2"/>
    <w:rsid w:val="00E6110F"/>
    <w:rsid w:val="00E62116"/>
    <w:rsid w:val="00E62C35"/>
    <w:rsid w:val="00E636EA"/>
    <w:rsid w:val="00E650CA"/>
    <w:rsid w:val="00E661F8"/>
    <w:rsid w:val="00E70463"/>
    <w:rsid w:val="00E70D77"/>
    <w:rsid w:val="00E70F29"/>
    <w:rsid w:val="00E7187F"/>
    <w:rsid w:val="00E71B3E"/>
    <w:rsid w:val="00E71DEC"/>
    <w:rsid w:val="00E722FB"/>
    <w:rsid w:val="00E72F55"/>
    <w:rsid w:val="00E733D5"/>
    <w:rsid w:val="00E73B7E"/>
    <w:rsid w:val="00E73BB3"/>
    <w:rsid w:val="00E73EE8"/>
    <w:rsid w:val="00E74126"/>
    <w:rsid w:val="00E74E1A"/>
    <w:rsid w:val="00E75F84"/>
    <w:rsid w:val="00E75FD0"/>
    <w:rsid w:val="00E76838"/>
    <w:rsid w:val="00E772AE"/>
    <w:rsid w:val="00E772DB"/>
    <w:rsid w:val="00E774D8"/>
    <w:rsid w:val="00E77506"/>
    <w:rsid w:val="00E80089"/>
    <w:rsid w:val="00E806CA"/>
    <w:rsid w:val="00E80BDB"/>
    <w:rsid w:val="00E817E4"/>
    <w:rsid w:val="00E81C81"/>
    <w:rsid w:val="00E82232"/>
    <w:rsid w:val="00E82650"/>
    <w:rsid w:val="00E82D20"/>
    <w:rsid w:val="00E844B2"/>
    <w:rsid w:val="00E84679"/>
    <w:rsid w:val="00E84B54"/>
    <w:rsid w:val="00E84E3D"/>
    <w:rsid w:val="00E85F53"/>
    <w:rsid w:val="00E86D2C"/>
    <w:rsid w:val="00E877DE"/>
    <w:rsid w:val="00E90A70"/>
    <w:rsid w:val="00E91F06"/>
    <w:rsid w:val="00E91FA4"/>
    <w:rsid w:val="00E92009"/>
    <w:rsid w:val="00E93038"/>
    <w:rsid w:val="00E933E6"/>
    <w:rsid w:val="00E9393A"/>
    <w:rsid w:val="00E93DC2"/>
    <w:rsid w:val="00E93F69"/>
    <w:rsid w:val="00E9524D"/>
    <w:rsid w:val="00E965F3"/>
    <w:rsid w:val="00E972FA"/>
    <w:rsid w:val="00E976FC"/>
    <w:rsid w:val="00E97AED"/>
    <w:rsid w:val="00EA0676"/>
    <w:rsid w:val="00EA0681"/>
    <w:rsid w:val="00EA0830"/>
    <w:rsid w:val="00EA08CE"/>
    <w:rsid w:val="00EA173E"/>
    <w:rsid w:val="00EA1A02"/>
    <w:rsid w:val="00EA1BAD"/>
    <w:rsid w:val="00EA224A"/>
    <w:rsid w:val="00EA23EB"/>
    <w:rsid w:val="00EA245B"/>
    <w:rsid w:val="00EA2700"/>
    <w:rsid w:val="00EA2ABD"/>
    <w:rsid w:val="00EA2C1A"/>
    <w:rsid w:val="00EA3206"/>
    <w:rsid w:val="00EA3570"/>
    <w:rsid w:val="00EA3E04"/>
    <w:rsid w:val="00EA4659"/>
    <w:rsid w:val="00EA531A"/>
    <w:rsid w:val="00EA5AED"/>
    <w:rsid w:val="00EA5C56"/>
    <w:rsid w:val="00EA5D8B"/>
    <w:rsid w:val="00EA6F9A"/>
    <w:rsid w:val="00EA7DEC"/>
    <w:rsid w:val="00EB052E"/>
    <w:rsid w:val="00EB0768"/>
    <w:rsid w:val="00EB0832"/>
    <w:rsid w:val="00EB22FC"/>
    <w:rsid w:val="00EB31BA"/>
    <w:rsid w:val="00EB34A3"/>
    <w:rsid w:val="00EB38F0"/>
    <w:rsid w:val="00EB48D6"/>
    <w:rsid w:val="00EB493A"/>
    <w:rsid w:val="00EB5129"/>
    <w:rsid w:val="00EB5BAB"/>
    <w:rsid w:val="00EB66D2"/>
    <w:rsid w:val="00EB6EC8"/>
    <w:rsid w:val="00EB72F6"/>
    <w:rsid w:val="00EB7E28"/>
    <w:rsid w:val="00EC090C"/>
    <w:rsid w:val="00EC098C"/>
    <w:rsid w:val="00EC0C4F"/>
    <w:rsid w:val="00EC1F33"/>
    <w:rsid w:val="00EC2085"/>
    <w:rsid w:val="00EC26FD"/>
    <w:rsid w:val="00EC272E"/>
    <w:rsid w:val="00EC3224"/>
    <w:rsid w:val="00EC3CA9"/>
    <w:rsid w:val="00EC3F30"/>
    <w:rsid w:val="00EC4A6F"/>
    <w:rsid w:val="00EC4F01"/>
    <w:rsid w:val="00EC5C61"/>
    <w:rsid w:val="00EC6B12"/>
    <w:rsid w:val="00EC7740"/>
    <w:rsid w:val="00EC782E"/>
    <w:rsid w:val="00EC7CCE"/>
    <w:rsid w:val="00ED0B57"/>
    <w:rsid w:val="00ED1331"/>
    <w:rsid w:val="00ED140F"/>
    <w:rsid w:val="00ED2141"/>
    <w:rsid w:val="00ED24A5"/>
    <w:rsid w:val="00ED2B43"/>
    <w:rsid w:val="00ED37B0"/>
    <w:rsid w:val="00ED389F"/>
    <w:rsid w:val="00ED422C"/>
    <w:rsid w:val="00ED4A5D"/>
    <w:rsid w:val="00ED4B6E"/>
    <w:rsid w:val="00ED551D"/>
    <w:rsid w:val="00ED6171"/>
    <w:rsid w:val="00ED6269"/>
    <w:rsid w:val="00ED6CD4"/>
    <w:rsid w:val="00ED72CF"/>
    <w:rsid w:val="00ED7393"/>
    <w:rsid w:val="00ED74A2"/>
    <w:rsid w:val="00ED778A"/>
    <w:rsid w:val="00ED7A87"/>
    <w:rsid w:val="00ED7CF9"/>
    <w:rsid w:val="00ED7DD3"/>
    <w:rsid w:val="00ED7E95"/>
    <w:rsid w:val="00EE16CF"/>
    <w:rsid w:val="00EE17C5"/>
    <w:rsid w:val="00EE19A0"/>
    <w:rsid w:val="00EE1CBB"/>
    <w:rsid w:val="00EE24BB"/>
    <w:rsid w:val="00EE2893"/>
    <w:rsid w:val="00EE2958"/>
    <w:rsid w:val="00EE3406"/>
    <w:rsid w:val="00EE3A74"/>
    <w:rsid w:val="00EE4047"/>
    <w:rsid w:val="00EE4520"/>
    <w:rsid w:val="00EE4E0F"/>
    <w:rsid w:val="00EE5706"/>
    <w:rsid w:val="00EE58DF"/>
    <w:rsid w:val="00EE6083"/>
    <w:rsid w:val="00EE6582"/>
    <w:rsid w:val="00EE687E"/>
    <w:rsid w:val="00EE7631"/>
    <w:rsid w:val="00EF0072"/>
    <w:rsid w:val="00EF0F71"/>
    <w:rsid w:val="00EF10AA"/>
    <w:rsid w:val="00EF122E"/>
    <w:rsid w:val="00EF130C"/>
    <w:rsid w:val="00EF1FED"/>
    <w:rsid w:val="00EF291A"/>
    <w:rsid w:val="00EF2BF3"/>
    <w:rsid w:val="00EF2E37"/>
    <w:rsid w:val="00EF3759"/>
    <w:rsid w:val="00EF4008"/>
    <w:rsid w:val="00EF5E15"/>
    <w:rsid w:val="00EF6116"/>
    <w:rsid w:val="00EF6459"/>
    <w:rsid w:val="00EF7AB9"/>
    <w:rsid w:val="00F01539"/>
    <w:rsid w:val="00F01BBD"/>
    <w:rsid w:val="00F0245F"/>
    <w:rsid w:val="00F03B04"/>
    <w:rsid w:val="00F0466A"/>
    <w:rsid w:val="00F063BE"/>
    <w:rsid w:val="00F06BBF"/>
    <w:rsid w:val="00F07173"/>
    <w:rsid w:val="00F07333"/>
    <w:rsid w:val="00F07D35"/>
    <w:rsid w:val="00F07FDF"/>
    <w:rsid w:val="00F109CA"/>
    <w:rsid w:val="00F10BE9"/>
    <w:rsid w:val="00F10D93"/>
    <w:rsid w:val="00F1133C"/>
    <w:rsid w:val="00F117C8"/>
    <w:rsid w:val="00F11DD9"/>
    <w:rsid w:val="00F12B39"/>
    <w:rsid w:val="00F132AC"/>
    <w:rsid w:val="00F13492"/>
    <w:rsid w:val="00F13EB8"/>
    <w:rsid w:val="00F14692"/>
    <w:rsid w:val="00F14BF8"/>
    <w:rsid w:val="00F151DD"/>
    <w:rsid w:val="00F1523D"/>
    <w:rsid w:val="00F1532D"/>
    <w:rsid w:val="00F15D8F"/>
    <w:rsid w:val="00F16023"/>
    <w:rsid w:val="00F17A7C"/>
    <w:rsid w:val="00F205C9"/>
    <w:rsid w:val="00F20D6D"/>
    <w:rsid w:val="00F21225"/>
    <w:rsid w:val="00F21B46"/>
    <w:rsid w:val="00F21C44"/>
    <w:rsid w:val="00F229A1"/>
    <w:rsid w:val="00F23209"/>
    <w:rsid w:val="00F2352D"/>
    <w:rsid w:val="00F23793"/>
    <w:rsid w:val="00F23A0C"/>
    <w:rsid w:val="00F23A5C"/>
    <w:rsid w:val="00F24486"/>
    <w:rsid w:val="00F247CD"/>
    <w:rsid w:val="00F24EBF"/>
    <w:rsid w:val="00F26360"/>
    <w:rsid w:val="00F263B2"/>
    <w:rsid w:val="00F27D92"/>
    <w:rsid w:val="00F3101B"/>
    <w:rsid w:val="00F31D85"/>
    <w:rsid w:val="00F32924"/>
    <w:rsid w:val="00F32971"/>
    <w:rsid w:val="00F329A2"/>
    <w:rsid w:val="00F32A49"/>
    <w:rsid w:val="00F32FD2"/>
    <w:rsid w:val="00F339D5"/>
    <w:rsid w:val="00F33E9C"/>
    <w:rsid w:val="00F34143"/>
    <w:rsid w:val="00F34342"/>
    <w:rsid w:val="00F34791"/>
    <w:rsid w:val="00F34C8B"/>
    <w:rsid w:val="00F34D9A"/>
    <w:rsid w:val="00F35406"/>
    <w:rsid w:val="00F35718"/>
    <w:rsid w:val="00F35838"/>
    <w:rsid w:val="00F36D05"/>
    <w:rsid w:val="00F373A5"/>
    <w:rsid w:val="00F400F6"/>
    <w:rsid w:val="00F401FC"/>
    <w:rsid w:val="00F40BDE"/>
    <w:rsid w:val="00F420A3"/>
    <w:rsid w:val="00F42784"/>
    <w:rsid w:val="00F42C76"/>
    <w:rsid w:val="00F431E7"/>
    <w:rsid w:val="00F4326F"/>
    <w:rsid w:val="00F43357"/>
    <w:rsid w:val="00F43385"/>
    <w:rsid w:val="00F43822"/>
    <w:rsid w:val="00F43979"/>
    <w:rsid w:val="00F44C35"/>
    <w:rsid w:val="00F465AB"/>
    <w:rsid w:val="00F4666C"/>
    <w:rsid w:val="00F46720"/>
    <w:rsid w:val="00F468E6"/>
    <w:rsid w:val="00F46FC3"/>
    <w:rsid w:val="00F50666"/>
    <w:rsid w:val="00F50827"/>
    <w:rsid w:val="00F50E57"/>
    <w:rsid w:val="00F522BB"/>
    <w:rsid w:val="00F5281A"/>
    <w:rsid w:val="00F53D06"/>
    <w:rsid w:val="00F55324"/>
    <w:rsid w:val="00F557D1"/>
    <w:rsid w:val="00F55A86"/>
    <w:rsid w:val="00F55E3D"/>
    <w:rsid w:val="00F565B4"/>
    <w:rsid w:val="00F5683E"/>
    <w:rsid w:val="00F568FE"/>
    <w:rsid w:val="00F56A01"/>
    <w:rsid w:val="00F56AC0"/>
    <w:rsid w:val="00F56B74"/>
    <w:rsid w:val="00F56E30"/>
    <w:rsid w:val="00F57209"/>
    <w:rsid w:val="00F5724C"/>
    <w:rsid w:val="00F609A9"/>
    <w:rsid w:val="00F60CEF"/>
    <w:rsid w:val="00F60DF8"/>
    <w:rsid w:val="00F618BE"/>
    <w:rsid w:val="00F61A6B"/>
    <w:rsid w:val="00F61E68"/>
    <w:rsid w:val="00F6250B"/>
    <w:rsid w:val="00F6332A"/>
    <w:rsid w:val="00F63678"/>
    <w:rsid w:val="00F637F1"/>
    <w:rsid w:val="00F641F8"/>
    <w:rsid w:val="00F642B0"/>
    <w:rsid w:val="00F65DF5"/>
    <w:rsid w:val="00F66997"/>
    <w:rsid w:val="00F66C9E"/>
    <w:rsid w:val="00F66F94"/>
    <w:rsid w:val="00F672B5"/>
    <w:rsid w:val="00F67791"/>
    <w:rsid w:val="00F711E5"/>
    <w:rsid w:val="00F7160A"/>
    <w:rsid w:val="00F719A7"/>
    <w:rsid w:val="00F719D8"/>
    <w:rsid w:val="00F721BC"/>
    <w:rsid w:val="00F724C9"/>
    <w:rsid w:val="00F72771"/>
    <w:rsid w:val="00F73A4E"/>
    <w:rsid w:val="00F73AA8"/>
    <w:rsid w:val="00F73EBC"/>
    <w:rsid w:val="00F741FA"/>
    <w:rsid w:val="00F75196"/>
    <w:rsid w:val="00F75590"/>
    <w:rsid w:val="00F7601F"/>
    <w:rsid w:val="00F7615F"/>
    <w:rsid w:val="00F7617A"/>
    <w:rsid w:val="00F7643C"/>
    <w:rsid w:val="00F7675C"/>
    <w:rsid w:val="00F8005A"/>
    <w:rsid w:val="00F800A8"/>
    <w:rsid w:val="00F8024F"/>
    <w:rsid w:val="00F8060C"/>
    <w:rsid w:val="00F80D09"/>
    <w:rsid w:val="00F81ECD"/>
    <w:rsid w:val="00F81F88"/>
    <w:rsid w:val="00F82488"/>
    <w:rsid w:val="00F8252D"/>
    <w:rsid w:val="00F838AC"/>
    <w:rsid w:val="00F84652"/>
    <w:rsid w:val="00F84BF0"/>
    <w:rsid w:val="00F84F2C"/>
    <w:rsid w:val="00F85D6A"/>
    <w:rsid w:val="00F85F89"/>
    <w:rsid w:val="00F860A3"/>
    <w:rsid w:val="00F86135"/>
    <w:rsid w:val="00F90050"/>
    <w:rsid w:val="00F914B2"/>
    <w:rsid w:val="00F92050"/>
    <w:rsid w:val="00F92690"/>
    <w:rsid w:val="00F932B9"/>
    <w:rsid w:val="00F93677"/>
    <w:rsid w:val="00F93AC5"/>
    <w:rsid w:val="00F94746"/>
    <w:rsid w:val="00F9628C"/>
    <w:rsid w:val="00F970C0"/>
    <w:rsid w:val="00F979DB"/>
    <w:rsid w:val="00FA11A0"/>
    <w:rsid w:val="00FA1A9B"/>
    <w:rsid w:val="00FA1EBA"/>
    <w:rsid w:val="00FA1F63"/>
    <w:rsid w:val="00FA1FAE"/>
    <w:rsid w:val="00FA360C"/>
    <w:rsid w:val="00FA5945"/>
    <w:rsid w:val="00FA5C5E"/>
    <w:rsid w:val="00FA5FD7"/>
    <w:rsid w:val="00FA6513"/>
    <w:rsid w:val="00FA7394"/>
    <w:rsid w:val="00FA7A47"/>
    <w:rsid w:val="00FB0A15"/>
    <w:rsid w:val="00FB0A8D"/>
    <w:rsid w:val="00FB0AAB"/>
    <w:rsid w:val="00FB173B"/>
    <w:rsid w:val="00FB3A7E"/>
    <w:rsid w:val="00FB4A5D"/>
    <w:rsid w:val="00FB4DAD"/>
    <w:rsid w:val="00FB5E7D"/>
    <w:rsid w:val="00FB773F"/>
    <w:rsid w:val="00FC007D"/>
    <w:rsid w:val="00FC0D67"/>
    <w:rsid w:val="00FC247A"/>
    <w:rsid w:val="00FC290F"/>
    <w:rsid w:val="00FC29F5"/>
    <w:rsid w:val="00FC321A"/>
    <w:rsid w:val="00FC34BD"/>
    <w:rsid w:val="00FC3B19"/>
    <w:rsid w:val="00FC3CF9"/>
    <w:rsid w:val="00FC40C8"/>
    <w:rsid w:val="00FC4772"/>
    <w:rsid w:val="00FC55D1"/>
    <w:rsid w:val="00FC61AF"/>
    <w:rsid w:val="00FC6857"/>
    <w:rsid w:val="00FC6A87"/>
    <w:rsid w:val="00FC70BE"/>
    <w:rsid w:val="00FD0BF6"/>
    <w:rsid w:val="00FD0E36"/>
    <w:rsid w:val="00FD18D4"/>
    <w:rsid w:val="00FD32C4"/>
    <w:rsid w:val="00FD409F"/>
    <w:rsid w:val="00FD4415"/>
    <w:rsid w:val="00FD4617"/>
    <w:rsid w:val="00FD4817"/>
    <w:rsid w:val="00FD5D72"/>
    <w:rsid w:val="00FD62FB"/>
    <w:rsid w:val="00FD68AD"/>
    <w:rsid w:val="00FD768F"/>
    <w:rsid w:val="00FD7F13"/>
    <w:rsid w:val="00FE08CC"/>
    <w:rsid w:val="00FE0C24"/>
    <w:rsid w:val="00FE0CEA"/>
    <w:rsid w:val="00FE1ACD"/>
    <w:rsid w:val="00FE1AF3"/>
    <w:rsid w:val="00FE210A"/>
    <w:rsid w:val="00FE2349"/>
    <w:rsid w:val="00FE26FD"/>
    <w:rsid w:val="00FE2D51"/>
    <w:rsid w:val="00FE31CF"/>
    <w:rsid w:val="00FE3687"/>
    <w:rsid w:val="00FE3B61"/>
    <w:rsid w:val="00FE3F6C"/>
    <w:rsid w:val="00FE4088"/>
    <w:rsid w:val="00FE4FE1"/>
    <w:rsid w:val="00FE4FF0"/>
    <w:rsid w:val="00FE5E2A"/>
    <w:rsid w:val="00FE5F7C"/>
    <w:rsid w:val="00FE61E9"/>
    <w:rsid w:val="00FE62D7"/>
    <w:rsid w:val="00FE6E35"/>
    <w:rsid w:val="00FE727C"/>
    <w:rsid w:val="00FE73B9"/>
    <w:rsid w:val="00FE77CD"/>
    <w:rsid w:val="00FF0205"/>
    <w:rsid w:val="00FF08B6"/>
    <w:rsid w:val="00FF0C77"/>
    <w:rsid w:val="00FF1D1F"/>
    <w:rsid w:val="00FF20C1"/>
    <w:rsid w:val="00FF277B"/>
    <w:rsid w:val="00FF3246"/>
    <w:rsid w:val="00FF4780"/>
    <w:rsid w:val="00FF511C"/>
    <w:rsid w:val="00FF5CC0"/>
    <w:rsid w:val="00FF5D64"/>
    <w:rsid w:val="00FF6480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B44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Times New Roman" w:eastAsia="SimSun" w:hAnsi="Times New Roman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Times New Roman" w:eastAsia="SimSun" w:hAnsi="Times New Roman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Times New Roman" w:eastAsia="SimSun" w:hAnsi="Times New Roman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ascii="Times New Roman" w:eastAsiaTheme="minorHAnsi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qFormat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qFormat/>
    <w:rsid w:val="002C69E0"/>
    <w:pPr>
      <w:numPr>
        <w:numId w:val="4"/>
      </w:numPr>
      <w:overflowPunct w:val="0"/>
      <w:spacing w:after="120" w:line="240" w:lineRule="auto"/>
    </w:pPr>
    <w:rPr>
      <w:rFonts w:eastAsia="SimSun" w:cs="Times New Roman"/>
      <w:sz w:val="20"/>
      <w:szCs w:val="24"/>
      <w:lang w:eastAsia="zh-CN"/>
    </w:rPr>
  </w:style>
  <w:style w:type="character" w:customStyle="1" w:styleId="mc-span">
    <w:name w:val="mc-span"/>
    <w:rsid w:val="00571F7A"/>
  </w:style>
  <w:style w:type="table" w:customStyle="1" w:styleId="TableGrid4">
    <w:name w:val="Table Grid4"/>
    <w:basedOn w:val="TableNormal"/>
    <w:next w:val="TableGrid"/>
    <w:uiPriority w:val="39"/>
    <w:qFormat/>
    <w:rsid w:val="003733BD"/>
    <w:pPr>
      <w:spacing w:after="0" w:line="240" w:lineRule="auto"/>
    </w:pPr>
    <w:rPr>
      <w:rFonts w:ascii="Calibri" w:eastAsia="Yu Mincho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C63956"/>
    <w:pPr>
      <w:numPr>
        <w:numId w:val="5"/>
      </w:numPr>
      <w:spacing w:before="60" w:after="0" w:line="240" w:lineRule="auto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3GPPHeader">
    <w:name w:val="3GPP_Header"/>
    <w:basedOn w:val="Normal"/>
    <w:rsid w:val="00CB36A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customStyle="1" w:styleId="normaltextrun">
    <w:name w:val="normaltextrun"/>
    <w:basedOn w:val="DefaultParagraphFont"/>
    <w:rsid w:val="00564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A8F42A-5B0D-4086-99A3-DC75955CFB0D}">
  <ds:schemaRefs>
    <ds:schemaRef ds:uri="http://schemas.microsoft.com/office/2006/documentManagement/types"/>
    <ds:schemaRef ds:uri="23a22248-acb0-4303-bd1b-c36b2527d0a2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sharepoint/v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D9E88F-7A51-491D-9A2C-F1885CB0F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1851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Yugeswar Deenoo</dc:creator>
  <cp:keywords/>
  <dc:description/>
  <cp:lastModifiedBy>Paul Marinier</cp:lastModifiedBy>
  <cp:revision>30</cp:revision>
  <dcterms:created xsi:type="dcterms:W3CDTF">2023-08-31T20:41:00Z</dcterms:created>
  <dcterms:modified xsi:type="dcterms:W3CDTF">2023-09-02T01:09:00Z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